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2251F71" w14:textId="20247A3F" w:rsidR="00DE4A5F" w:rsidRDefault="006963F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7292B0" wp14:editId="74D4C54F">
            <wp:extent cx="1950720" cy="1477861"/>
            <wp:effectExtent l="0" t="0" r="0" b="0"/>
            <wp:docPr id="740928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28948" name="Picture 7409289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910" cy="149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6132B" w14:textId="5257820D" w:rsidR="00386A54" w:rsidRDefault="006A555A">
      <w:pPr>
        <w:rPr>
          <w:sz w:val="28"/>
          <w:szCs w:val="28"/>
        </w:rPr>
      </w:pPr>
      <w:r w:rsidRPr="00B938ED">
        <w:rPr>
          <w:b/>
          <w:bCs/>
          <w:sz w:val="28"/>
          <w:szCs w:val="28"/>
        </w:rPr>
        <w:t>The Exchange Co. Results Report for the Year -</w:t>
      </w:r>
      <w:r>
        <w:rPr>
          <w:sz w:val="28"/>
          <w:szCs w:val="28"/>
        </w:rPr>
        <w:t>-------------</w:t>
      </w:r>
    </w:p>
    <w:p w14:paraId="7D49373F" w14:textId="77777777" w:rsidR="006A555A" w:rsidRDefault="006A555A">
      <w:pPr>
        <w:rPr>
          <w:sz w:val="28"/>
          <w:szCs w:val="28"/>
        </w:rPr>
      </w:pPr>
    </w:p>
    <w:p w14:paraId="38B06729" w14:textId="7964DB6E" w:rsidR="006A555A" w:rsidRPr="00B938ED" w:rsidRDefault="006A555A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Company’s Name and Motto.</w:t>
      </w:r>
    </w:p>
    <w:p w14:paraId="7E1632C3" w14:textId="77777777" w:rsidR="006A555A" w:rsidRDefault="006A555A">
      <w:pPr>
        <w:rPr>
          <w:sz w:val="28"/>
          <w:szCs w:val="28"/>
        </w:rPr>
      </w:pPr>
    </w:p>
    <w:p w14:paraId="6EA289C6" w14:textId="5CCC83A3" w:rsidR="006A555A" w:rsidRPr="00B938ED" w:rsidRDefault="006A555A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                                                     </w:t>
      </w:r>
      <w:r w:rsidR="002A1DE7">
        <w:rPr>
          <w:b/>
          <w:bCs/>
          <w:sz w:val="28"/>
          <w:szCs w:val="28"/>
        </w:rPr>
        <w:t xml:space="preserve">   </w:t>
      </w:r>
      <w:r w:rsidRPr="00B938ED">
        <w:rPr>
          <w:b/>
          <w:bCs/>
          <w:sz w:val="28"/>
          <w:szCs w:val="28"/>
        </w:rPr>
        <w:t xml:space="preserve"> The Company’s Name</w:t>
      </w:r>
      <w:r w:rsidR="002A1DE7">
        <w:rPr>
          <w:b/>
          <w:bCs/>
          <w:sz w:val="28"/>
          <w:szCs w:val="28"/>
        </w:rPr>
        <w:t xml:space="preserve"> ----------------------------------</w:t>
      </w:r>
    </w:p>
    <w:p w14:paraId="1F1E67C3" w14:textId="40308F19" w:rsidR="006A555A" w:rsidRPr="00B938ED" w:rsidRDefault="006A555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938ED">
        <w:rPr>
          <w:b/>
          <w:bCs/>
          <w:sz w:val="28"/>
          <w:szCs w:val="28"/>
        </w:rPr>
        <w:t>The Business Results’ Report for the Year --------------------------------</w:t>
      </w:r>
    </w:p>
    <w:p w14:paraId="56E81500" w14:textId="77777777" w:rsidR="006A555A" w:rsidRDefault="006A555A">
      <w:pPr>
        <w:rPr>
          <w:sz w:val="28"/>
          <w:szCs w:val="28"/>
        </w:rPr>
      </w:pPr>
    </w:p>
    <w:p w14:paraId="18765CDF" w14:textId="44138D55" w:rsidR="006A555A" w:rsidRPr="00B938ED" w:rsidRDefault="006A555A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First: The Company’s General Information: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65"/>
        <w:gridCol w:w="2790"/>
        <w:gridCol w:w="2520"/>
      </w:tblGrid>
      <w:tr w:rsidR="00A35A17" w14:paraId="4736B8B3" w14:textId="77777777" w:rsidTr="00A35A17">
        <w:tc>
          <w:tcPr>
            <w:tcW w:w="2965" w:type="dxa"/>
          </w:tcPr>
          <w:p w14:paraId="7E8566B1" w14:textId="77777777" w:rsidR="00A35A17" w:rsidRDefault="00A35A17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5EC193FA" w14:textId="0DA83953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2520" w:type="dxa"/>
          </w:tcPr>
          <w:p w14:paraId="4356CB71" w14:textId="574DB909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</w:tr>
      <w:tr w:rsidR="00A35A17" w14:paraId="77087034" w14:textId="77777777" w:rsidTr="00A35A17">
        <w:tc>
          <w:tcPr>
            <w:tcW w:w="2965" w:type="dxa"/>
          </w:tcPr>
          <w:p w14:paraId="19588F82" w14:textId="2CBA61B2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Disclosed Capital.</w:t>
            </w:r>
          </w:p>
        </w:tc>
        <w:tc>
          <w:tcPr>
            <w:tcW w:w="2790" w:type="dxa"/>
          </w:tcPr>
          <w:p w14:paraId="758637F4" w14:textId="77777777" w:rsidR="00A35A17" w:rsidRDefault="00A35A1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391D81A7" w14:textId="77777777" w:rsidR="00A35A17" w:rsidRDefault="00A35A17">
            <w:pPr>
              <w:rPr>
                <w:sz w:val="28"/>
                <w:szCs w:val="28"/>
              </w:rPr>
            </w:pPr>
          </w:p>
        </w:tc>
      </w:tr>
      <w:tr w:rsidR="00A35A17" w14:paraId="499180F1" w14:textId="77777777" w:rsidTr="00A35A17">
        <w:tc>
          <w:tcPr>
            <w:tcW w:w="2965" w:type="dxa"/>
          </w:tcPr>
          <w:p w14:paraId="19C58523" w14:textId="0F2C901A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Paid – up Capital.</w:t>
            </w:r>
          </w:p>
        </w:tc>
        <w:tc>
          <w:tcPr>
            <w:tcW w:w="2790" w:type="dxa"/>
          </w:tcPr>
          <w:p w14:paraId="49914823" w14:textId="77777777" w:rsidR="00A35A17" w:rsidRDefault="00A35A1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658937EF" w14:textId="77777777" w:rsidR="00A35A17" w:rsidRDefault="00A35A17">
            <w:pPr>
              <w:rPr>
                <w:sz w:val="28"/>
                <w:szCs w:val="28"/>
              </w:rPr>
            </w:pPr>
          </w:p>
        </w:tc>
      </w:tr>
      <w:tr w:rsidR="00A35A17" w14:paraId="56167CC4" w14:textId="77777777" w:rsidTr="00A35A17">
        <w:tc>
          <w:tcPr>
            <w:tcW w:w="2965" w:type="dxa"/>
          </w:tcPr>
          <w:p w14:paraId="6E0C670E" w14:textId="682B6767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Securities’ Number.</w:t>
            </w:r>
          </w:p>
        </w:tc>
        <w:tc>
          <w:tcPr>
            <w:tcW w:w="2790" w:type="dxa"/>
          </w:tcPr>
          <w:p w14:paraId="6CDA6531" w14:textId="77777777" w:rsidR="00A35A17" w:rsidRDefault="00A35A1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1168F23A" w14:textId="77777777" w:rsidR="00A35A17" w:rsidRDefault="00A35A17">
            <w:pPr>
              <w:rPr>
                <w:sz w:val="28"/>
                <w:szCs w:val="28"/>
              </w:rPr>
            </w:pPr>
          </w:p>
        </w:tc>
      </w:tr>
      <w:tr w:rsidR="00A35A17" w14:paraId="27D68F03" w14:textId="77777777" w:rsidTr="00A35A17">
        <w:tc>
          <w:tcPr>
            <w:tcW w:w="2965" w:type="dxa"/>
          </w:tcPr>
          <w:p w14:paraId="37BD5CDF" w14:textId="05E76749" w:rsidR="00A35A17" w:rsidRDefault="00A35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Number.</w:t>
            </w:r>
          </w:p>
        </w:tc>
        <w:tc>
          <w:tcPr>
            <w:tcW w:w="2790" w:type="dxa"/>
          </w:tcPr>
          <w:p w14:paraId="76A0B68B" w14:textId="77777777" w:rsidR="00A35A17" w:rsidRDefault="00A35A1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0E87E30B" w14:textId="77777777" w:rsidR="00A35A17" w:rsidRDefault="00A35A17">
            <w:pPr>
              <w:rPr>
                <w:sz w:val="28"/>
                <w:szCs w:val="28"/>
              </w:rPr>
            </w:pPr>
          </w:p>
        </w:tc>
      </w:tr>
    </w:tbl>
    <w:p w14:paraId="5569D4AB" w14:textId="77777777" w:rsidR="006A555A" w:rsidRDefault="006A555A">
      <w:pPr>
        <w:rPr>
          <w:sz w:val="28"/>
          <w:szCs w:val="28"/>
        </w:rPr>
      </w:pPr>
    </w:p>
    <w:p w14:paraId="6881ABA7" w14:textId="3FF770C2" w:rsidR="00A35A17" w:rsidRPr="00B938ED" w:rsidRDefault="00A35A17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Second: The Securities’ Information: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45"/>
        <w:gridCol w:w="1710"/>
        <w:gridCol w:w="1800"/>
        <w:gridCol w:w="2520"/>
      </w:tblGrid>
      <w:tr w:rsidR="008C3A8E" w14:paraId="2BF3947B" w14:textId="77777777" w:rsidTr="008C3A8E">
        <w:tc>
          <w:tcPr>
            <w:tcW w:w="2245" w:type="dxa"/>
          </w:tcPr>
          <w:p w14:paraId="64F7E72D" w14:textId="72C1C92D" w:rsidR="008C3A8E" w:rsidRPr="00CA039C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Values.</w:t>
            </w:r>
          </w:p>
        </w:tc>
        <w:tc>
          <w:tcPr>
            <w:tcW w:w="1710" w:type="dxa"/>
          </w:tcPr>
          <w:p w14:paraId="156C9446" w14:textId="6501D3D1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1800" w:type="dxa"/>
          </w:tcPr>
          <w:p w14:paraId="0180FCA1" w14:textId="3BE7FFB3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  <w:tc>
          <w:tcPr>
            <w:tcW w:w="2520" w:type="dxa"/>
          </w:tcPr>
          <w:p w14:paraId="4C684CA2" w14:textId="41B3CBA8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Change’s Percentage (%).</w:t>
            </w:r>
          </w:p>
        </w:tc>
      </w:tr>
      <w:tr w:rsidR="008C3A8E" w14:paraId="544DC68E" w14:textId="77777777" w:rsidTr="008C3A8E">
        <w:tc>
          <w:tcPr>
            <w:tcW w:w="2245" w:type="dxa"/>
          </w:tcPr>
          <w:p w14:paraId="3A940B53" w14:textId="61B03C4A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Book Value.</w:t>
            </w:r>
          </w:p>
        </w:tc>
        <w:tc>
          <w:tcPr>
            <w:tcW w:w="1710" w:type="dxa"/>
          </w:tcPr>
          <w:p w14:paraId="5C83446B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32E4B1D6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0A8726FA" w14:textId="77777777" w:rsidR="008C3A8E" w:rsidRDefault="008C3A8E">
            <w:pPr>
              <w:rPr>
                <w:sz w:val="28"/>
                <w:szCs w:val="28"/>
              </w:rPr>
            </w:pPr>
          </w:p>
        </w:tc>
      </w:tr>
      <w:tr w:rsidR="008C3A8E" w14:paraId="0F25A575" w14:textId="77777777" w:rsidTr="008C3A8E">
        <w:tc>
          <w:tcPr>
            <w:tcW w:w="2245" w:type="dxa"/>
          </w:tcPr>
          <w:p w14:paraId="46C71F03" w14:textId="7E391B1F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 Per Share.</w:t>
            </w:r>
          </w:p>
        </w:tc>
        <w:tc>
          <w:tcPr>
            <w:tcW w:w="1710" w:type="dxa"/>
          </w:tcPr>
          <w:p w14:paraId="5FFD7F5E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1B0C2BB7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3CF5DAE8" w14:textId="77777777" w:rsidR="008C3A8E" w:rsidRDefault="008C3A8E">
            <w:pPr>
              <w:rPr>
                <w:sz w:val="28"/>
                <w:szCs w:val="28"/>
              </w:rPr>
            </w:pPr>
          </w:p>
        </w:tc>
      </w:tr>
      <w:tr w:rsidR="008C3A8E" w14:paraId="2B3E6719" w14:textId="77777777" w:rsidTr="008C3A8E">
        <w:tc>
          <w:tcPr>
            <w:tcW w:w="2245" w:type="dxa"/>
          </w:tcPr>
          <w:p w14:paraId="32493A05" w14:textId="0B6A7414" w:rsidR="008C3A8E" w:rsidRDefault="008C3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 Per Share After </w:t>
            </w:r>
            <w:r>
              <w:rPr>
                <w:sz w:val="28"/>
                <w:szCs w:val="28"/>
              </w:rPr>
              <w:lastRenderedPageBreak/>
              <w:t>Excluding the Un Achievable Differences.</w:t>
            </w:r>
          </w:p>
        </w:tc>
        <w:tc>
          <w:tcPr>
            <w:tcW w:w="1710" w:type="dxa"/>
          </w:tcPr>
          <w:p w14:paraId="3E43945A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419F25EC" w14:textId="77777777" w:rsidR="008C3A8E" w:rsidRDefault="008C3A8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117EB7C9" w14:textId="77777777" w:rsidR="008C3A8E" w:rsidRDefault="008C3A8E">
            <w:pPr>
              <w:rPr>
                <w:sz w:val="28"/>
                <w:szCs w:val="28"/>
              </w:rPr>
            </w:pPr>
          </w:p>
        </w:tc>
      </w:tr>
    </w:tbl>
    <w:p w14:paraId="270B1B5A" w14:textId="77777777" w:rsidR="00A35A17" w:rsidRDefault="00A35A17">
      <w:pPr>
        <w:rPr>
          <w:sz w:val="28"/>
          <w:szCs w:val="28"/>
        </w:rPr>
      </w:pPr>
    </w:p>
    <w:p w14:paraId="0484EC41" w14:textId="5AA32B5F" w:rsidR="008C3A8E" w:rsidRPr="00B938ED" w:rsidRDefault="008C3A8E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Third: The Company’s General Results:</w:t>
      </w:r>
    </w:p>
    <w:p w14:paraId="335B1DF7" w14:textId="21739046" w:rsidR="008C3A8E" w:rsidRPr="00B938ED" w:rsidRDefault="008C3A8E" w:rsidP="008C3A8E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Exchange’s Prices: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1760"/>
        <w:gridCol w:w="1733"/>
        <w:gridCol w:w="1751"/>
        <w:gridCol w:w="1803"/>
      </w:tblGrid>
      <w:tr w:rsidR="006F4892" w14:paraId="6A937965" w14:textId="77777777" w:rsidTr="006F4892">
        <w:tc>
          <w:tcPr>
            <w:tcW w:w="1760" w:type="dxa"/>
          </w:tcPr>
          <w:p w14:paraId="73EF904E" w14:textId="13265DDF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Currency Type. (1)</w:t>
            </w:r>
          </w:p>
        </w:tc>
        <w:tc>
          <w:tcPr>
            <w:tcW w:w="1733" w:type="dxa"/>
          </w:tcPr>
          <w:p w14:paraId="488005C8" w14:textId="0BECE542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1751" w:type="dxa"/>
          </w:tcPr>
          <w:p w14:paraId="726AB6D3" w14:textId="099767D2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  <w:tc>
          <w:tcPr>
            <w:tcW w:w="1803" w:type="dxa"/>
          </w:tcPr>
          <w:p w14:paraId="02F4AF72" w14:textId="17C9E36D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Change’s Percentage (%).</w:t>
            </w:r>
          </w:p>
        </w:tc>
      </w:tr>
      <w:tr w:rsidR="006F4892" w14:paraId="76CB8D6A" w14:textId="77777777" w:rsidTr="006F4892">
        <w:tc>
          <w:tcPr>
            <w:tcW w:w="1760" w:type="dxa"/>
          </w:tcPr>
          <w:p w14:paraId="36A506A9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33" w:type="dxa"/>
          </w:tcPr>
          <w:p w14:paraId="73FD5B9B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14:paraId="59B03DD2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59408C83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6F4892" w14:paraId="4AB8075E" w14:textId="77777777" w:rsidTr="006F4892">
        <w:tc>
          <w:tcPr>
            <w:tcW w:w="1760" w:type="dxa"/>
          </w:tcPr>
          <w:p w14:paraId="79FD1A49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33" w:type="dxa"/>
          </w:tcPr>
          <w:p w14:paraId="7DE6493E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14:paraId="0694D0EE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161FE240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6F4892" w14:paraId="38B5DFE7" w14:textId="77777777" w:rsidTr="006F4892">
        <w:tc>
          <w:tcPr>
            <w:tcW w:w="1760" w:type="dxa"/>
          </w:tcPr>
          <w:p w14:paraId="10FF81A9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33" w:type="dxa"/>
          </w:tcPr>
          <w:p w14:paraId="351DE213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14:paraId="5676B6C9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234F2C97" w14:textId="77777777" w:rsidR="006F4892" w:rsidRDefault="006F4892" w:rsidP="008C3A8E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</w:tbl>
    <w:p w14:paraId="61755E24" w14:textId="77777777" w:rsidR="008C3A8E" w:rsidRDefault="008C3A8E" w:rsidP="008C3A8E">
      <w:pPr>
        <w:pStyle w:val="a6"/>
        <w:rPr>
          <w:sz w:val="28"/>
          <w:szCs w:val="28"/>
        </w:rPr>
      </w:pPr>
    </w:p>
    <w:p w14:paraId="5ED24A4E" w14:textId="77777777" w:rsidR="005E051E" w:rsidRDefault="005E051E" w:rsidP="008C3A8E">
      <w:pPr>
        <w:pStyle w:val="a6"/>
        <w:pBdr>
          <w:bottom w:val="single" w:sz="12" w:space="1" w:color="auto"/>
        </w:pBdr>
        <w:rPr>
          <w:sz w:val="28"/>
          <w:szCs w:val="28"/>
        </w:rPr>
      </w:pPr>
    </w:p>
    <w:p w14:paraId="5781F85B" w14:textId="77777777" w:rsidR="005E051E" w:rsidRDefault="005E051E" w:rsidP="008C3A8E">
      <w:pPr>
        <w:pStyle w:val="a6"/>
        <w:rPr>
          <w:sz w:val="28"/>
          <w:szCs w:val="28"/>
        </w:rPr>
      </w:pPr>
    </w:p>
    <w:p w14:paraId="15AA3297" w14:textId="13DAC42B" w:rsidR="005E051E" w:rsidRDefault="005E051E" w:rsidP="005E051E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deal with currency must not surpass (4) four Ones.</w:t>
      </w:r>
    </w:p>
    <w:p w14:paraId="2C235DDD" w14:textId="77777777" w:rsidR="005E051E" w:rsidRDefault="005E051E" w:rsidP="008C3A8E">
      <w:pPr>
        <w:pStyle w:val="a6"/>
        <w:rPr>
          <w:sz w:val="28"/>
          <w:szCs w:val="28"/>
        </w:rPr>
      </w:pPr>
    </w:p>
    <w:p w14:paraId="72698CA9" w14:textId="77777777" w:rsidR="005E051E" w:rsidRDefault="005E051E" w:rsidP="008C3A8E">
      <w:pPr>
        <w:pStyle w:val="a6"/>
        <w:rPr>
          <w:sz w:val="28"/>
          <w:szCs w:val="28"/>
        </w:rPr>
      </w:pPr>
    </w:p>
    <w:p w14:paraId="1B34F5F3" w14:textId="77777777" w:rsidR="005E051E" w:rsidRDefault="005E051E" w:rsidP="008C3A8E">
      <w:pPr>
        <w:pStyle w:val="a6"/>
        <w:rPr>
          <w:sz w:val="28"/>
          <w:szCs w:val="28"/>
        </w:rPr>
      </w:pPr>
    </w:p>
    <w:p w14:paraId="6A7182D0" w14:textId="4BEA4E24" w:rsidR="008C3A8E" w:rsidRPr="00B938ED" w:rsidRDefault="006F4892" w:rsidP="008C3A8E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Most Important Items of the Financial Position’s Statements:</w:t>
      </w:r>
    </w:p>
    <w:p w14:paraId="189A768E" w14:textId="77777777" w:rsidR="006F4892" w:rsidRDefault="006F4892" w:rsidP="006F4892">
      <w:pPr>
        <w:rPr>
          <w:sz w:val="28"/>
          <w:szCs w:val="28"/>
        </w:rPr>
      </w:pPr>
    </w:p>
    <w:p w14:paraId="080696DA" w14:textId="1610C035" w:rsidR="006F4892" w:rsidRDefault="006F4892" w:rsidP="006F48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The Sums in Thousand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88"/>
        <w:gridCol w:w="1124"/>
        <w:gridCol w:w="1507"/>
        <w:gridCol w:w="1215"/>
        <w:gridCol w:w="1840"/>
        <w:gridCol w:w="1890"/>
      </w:tblGrid>
      <w:tr w:rsidR="00DE4A5F" w14:paraId="1E9FE51E" w14:textId="77777777" w:rsidTr="00BD541A">
        <w:tc>
          <w:tcPr>
            <w:tcW w:w="1788" w:type="dxa"/>
          </w:tcPr>
          <w:p w14:paraId="5F02084C" w14:textId="72CD555F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124" w:type="dxa"/>
          </w:tcPr>
          <w:p w14:paraId="6C052AD7" w14:textId="45C4695E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484" w:type="dxa"/>
          </w:tcPr>
          <w:p w14:paraId="1D497524" w14:textId="5F675B47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Percentage into the Total Assets (%).</w:t>
            </w:r>
          </w:p>
        </w:tc>
        <w:tc>
          <w:tcPr>
            <w:tcW w:w="1188" w:type="dxa"/>
          </w:tcPr>
          <w:p w14:paraId="760EE166" w14:textId="77777777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 xml:space="preserve">The Previous </w:t>
            </w:r>
          </w:p>
          <w:p w14:paraId="261FA372" w14:textId="7E6712C7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Year.</w:t>
            </w:r>
          </w:p>
        </w:tc>
        <w:tc>
          <w:tcPr>
            <w:tcW w:w="1840" w:type="dxa"/>
          </w:tcPr>
          <w:p w14:paraId="26CE1D30" w14:textId="58F704B6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Percentage into the Total Assets (%).</w:t>
            </w:r>
          </w:p>
        </w:tc>
        <w:tc>
          <w:tcPr>
            <w:tcW w:w="1890" w:type="dxa"/>
          </w:tcPr>
          <w:p w14:paraId="54DFA5AD" w14:textId="77777777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Change’s Percent</w:t>
            </w:r>
          </w:p>
          <w:p w14:paraId="4C428CEF" w14:textId="1A359AED" w:rsidR="00DE4A5F" w:rsidRPr="00B938ED" w:rsidRDefault="00DE4A5F" w:rsidP="006F4892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(%).</w:t>
            </w:r>
          </w:p>
        </w:tc>
      </w:tr>
      <w:tr w:rsidR="00DE4A5F" w14:paraId="089F3204" w14:textId="77777777" w:rsidTr="00BD541A">
        <w:tc>
          <w:tcPr>
            <w:tcW w:w="1788" w:type="dxa"/>
          </w:tcPr>
          <w:p w14:paraId="77257B7F" w14:textId="311CDA52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Fixed Assets.</w:t>
            </w:r>
          </w:p>
        </w:tc>
        <w:tc>
          <w:tcPr>
            <w:tcW w:w="1124" w:type="dxa"/>
          </w:tcPr>
          <w:p w14:paraId="73FFC1E7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35BEA40B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DA80DD7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6327D4C2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A1A06CC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2DE57667" w14:textId="77777777" w:rsidTr="00BD541A">
        <w:tc>
          <w:tcPr>
            <w:tcW w:w="1788" w:type="dxa"/>
          </w:tcPr>
          <w:p w14:paraId="5E4E7A86" w14:textId="7E08DB67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</w:t>
            </w:r>
            <w:r w:rsidR="00AA6538">
              <w:rPr>
                <w:sz w:val="28"/>
                <w:szCs w:val="28"/>
              </w:rPr>
              <w:t>ash</w:t>
            </w:r>
            <w:r>
              <w:rPr>
                <w:sz w:val="28"/>
                <w:szCs w:val="28"/>
              </w:rPr>
              <w:t xml:space="preserve"> and its </w:t>
            </w:r>
            <w:proofErr w:type="gramStart"/>
            <w:r>
              <w:rPr>
                <w:sz w:val="28"/>
                <w:szCs w:val="28"/>
              </w:rPr>
              <w:t>Equivalent.(</w:t>
            </w:r>
            <w:proofErr w:type="gramEnd"/>
            <w:r>
              <w:rPr>
                <w:sz w:val="28"/>
                <w:szCs w:val="28"/>
              </w:rPr>
              <w:t>2)</w:t>
            </w:r>
          </w:p>
        </w:tc>
        <w:tc>
          <w:tcPr>
            <w:tcW w:w="1124" w:type="dxa"/>
          </w:tcPr>
          <w:p w14:paraId="35D51930" w14:textId="77777777" w:rsidR="00DE4A5F" w:rsidRDefault="00DE4A5F" w:rsidP="006F4892">
            <w:pPr>
              <w:rPr>
                <w:sz w:val="28"/>
                <w:szCs w:val="28"/>
              </w:rPr>
            </w:pPr>
          </w:p>
          <w:p w14:paraId="278DEF13" w14:textId="77777777" w:rsidR="00BD541A" w:rsidRDefault="00BD541A" w:rsidP="006F4892">
            <w:pPr>
              <w:rPr>
                <w:sz w:val="28"/>
                <w:szCs w:val="28"/>
              </w:rPr>
            </w:pPr>
          </w:p>
          <w:p w14:paraId="68E84CD6" w14:textId="77777777" w:rsidR="00BD541A" w:rsidRDefault="00BD541A" w:rsidP="006F4892">
            <w:pPr>
              <w:rPr>
                <w:sz w:val="28"/>
                <w:szCs w:val="28"/>
              </w:rPr>
            </w:pPr>
          </w:p>
          <w:p w14:paraId="3C7C3B43" w14:textId="77777777" w:rsidR="00BD541A" w:rsidRDefault="00BD541A" w:rsidP="006F4892">
            <w:pPr>
              <w:rPr>
                <w:sz w:val="28"/>
                <w:szCs w:val="28"/>
              </w:rPr>
            </w:pPr>
          </w:p>
          <w:p w14:paraId="03BF53EE" w14:textId="77777777" w:rsidR="00BD541A" w:rsidRDefault="00BD541A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5E037E7E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71887FB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13258AB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224762DA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2C4FF1AC" w14:textId="77777777" w:rsidTr="00BD541A">
        <w:tc>
          <w:tcPr>
            <w:tcW w:w="1788" w:type="dxa"/>
          </w:tcPr>
          <w:p w14:paraId="56FC0DC8" w14:textId="7AEB5BCF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Cash Reserves.</w:t>
            </w:r>
          </w:p>
        </w:tc>
        <w:tc>
          <w:tcPr>
            <w:tcW w:w="1124" w:type="dxa"/>
          </w:tcPr>
          <w:p w14:paraId="1EA98C9F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698476DE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9D10AF4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039DE020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5AABE8EA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7D3F80A9" w14:textId="77777777" w:rsidTr="00BD541A">
        <w:tc>
          <w:tcPr>
            <w:tcW w:w="1788" w:type="dxa"/>
          </w:tcPr>
          <w:p w14:paraId="11F71E44" w14:textId="19C46842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 Assets.</w:t>
            </w:r>
          </w:p>
        </w:tc>
        <w:tc>
          <w:tcPr>
            <w:tcW w:w="1124" w:type="dxa"/>
          </w:tcPr>
          <w:p w14:paraId="5050D4D1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48014605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3E7FD76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25F39B4B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D9956CE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18B5C773" w14:textId="77777777" w:rsidTr="00BD541A">
        <w:tc>
          <w:tcPr>
            <w:tcW w:w="1788" w:type="dxa"/>
          </w:tcPr>
          <w:p w14:paraId="0837E163" w14:textId="6A8ABAAE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Liabilities.</w:t>
            </w:r>
          </w:p>
        </w:tc>
        <w:tc>
          <w:tcPr>
            <w:tcW w:w="1124" w:type="dxa"/>
          </w:tcPr>
          <w:p w14:paraId="62CE4E8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1FA7A0C2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CCEF4C9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2A91B9B5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338E23CE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152EAA93" w14:textId="77777777" w:rsidTr="00BD541A">
        <w:tc>
          <w:tcPr>
            <w:tcW w:w="1788" w:type="dxa"/>
          </w:tcPr>
          <w:p w14:paraId="10B13B9B" w14:textId="3ECB12E1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Achieved Accumulated Losses /Profits.</w:t>
            </w:r>
          </w:p>
        </w:tc>
        <w:tc>
          <w:tcPr>
            <w:tcW w:w="1124" w:type="dxa"/>
          </w:tcPr>
          <w:p w14:paraId="7A485EF4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456FB8F1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A16CA9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0767094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16DBBD64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3967F3CF" w14:textId="77777777" w:rsidTr="00BD541A">
        <w:tc>
          <w:tcPr>
            <w:tcW w:w="1788" w:type="dxa"/>
          </w:tcPr>
          <w:p w14:paraId="3A527F20" w14:textId="0B7F08C0" w:rsidR="00DE4A5F" w:rsidRDefault="0007400E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Un Achieved Accumulated Losses / Profits.</w:t>
            </w:r>
          </w:p>
        </w:tc>
        <w:tc>
          <w:tcPr>
            <w:tcW w:w="1124" w:type="dxa"/>
          </w:tcPr>
          <w:p w14:paraId="09E3D189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03EA1F42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7BDDA14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59640675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D58A47F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64E0695F" w14:textId="77777777" w:rsidTr="00BD541A">
        <w:tc>
          <w:tcPr>
            <w:tcW w:w="1788" w:type="dxa"/>
          </w:tcPr>
          <w:p w14:paraId="64012690" w14:textId="63F6B53A" w:rsidR="00DE4A5F" w:rsidRDefault="00BD541A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</w:t>
            </w:r>
            <w:r w:rsidR="00AA6538">
              <w:rPr>
                <w:sz w:val="28"/>
                <w:szCs w:val="28"/>
              </w:rPr>
              <w:t>Equity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24" w:type="dxa"/>
          </w:tcPr>
          <w:p w14:paraId="1B313E67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4B33B1F6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93EFB3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20384672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29F3589C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  <w:tr w:rsidR="00DE4A5F" w14:paraId="6FC25D08" w14:textId="77777777" w:rsidTr="00BD541A">
        <w:tc>
          <w:tcPr>
            <w:tcW w:w="1788" w:type="dxa"/>
          </w:tcPr>
          <w:p w14:paraId="10374EC3" w14:textId="6233B729" w:rsidR="00DE4A5F" w:rsidRDefault="00BD541A" w:rsidP="006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Assets.</w:t>
            </w:r>
          </w:p>
        </w:tc>
        <w:tc>
          <w:tcPr>
            <w:tcW w:w="1124" w:type="dxa"/>
          </w:tcPr>
          <w:p w14:paraId="34D53BDF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14:paraId="7366BA38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702D8E0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14:paraId="5346DDD1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0B88FF6" w14:textId="77777777" w:rsidR="00DE4A5F" w:rsidRDefault="00DE4A5F" w:rsidP="006F4892">
            <w:pPr>
              <w:rPr>
                <w:sz w:val="28"/>
                <w:szCs w:val="28"/>
              </w:rPr>
            </w:pPr>
          </w:p>
        </w:tc>
      </w:tr>
    </w:tbl>
    <w:p w14:paraId="6C7B2518" w14:textId="77777777" w:rsidR="006F4892" w:rsidRDefault="006F4892" w:rsidP="00BD541A">
      <w:pPr>
        <w:rPr>
          <w:sz w:val="28"/>
          <w:szCs w:val="28"/>
        </w:rPr>
      </w:pPr>
    </w:p>
    <w:p w14:paraId="2584D304" w14:textId="0A93652A" w:rsidR="00BD541A" w:rsidRPr="00B938ED" w:rsidRDefault="00BD541A" w:rsidP="00BD541A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Most Important</w:t>
      </w:r>
      <w:r w:rsidR="0092769E" w:rsidRPr="00B938ED">
        <w:rPr>
          <w:b/>
          <w:bCs/>
          <w:sz w:val="28"/>
          <w:szCs w:val="28"/>
        </w:rPr>
        <w:t xml:space="preserve"> Items of the Income Statements: </w:t>
      </w:r>
    </w:p>
    <w:p w14:paraId="22C2B2D4" w14:textId="77777777" w:rsidR="0092769E" w:rsidRDefault="0092769E" w:rsidP="0092769E">
      <w:pPr>
        <w:rPr>
          <w:sz w:val="28"/>
          <w:szCs w:val="28"/>
        </w:rPr>
      </w:pPr>
    </w:p>
    <w:p w14:paraId="6256E44B" w14:textId="36A50B99" w:rsidR="0092769E" w:rsidRPr="00B938ED" w:rsidRDefault="0092769E" w:rsidP="0092769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B938ED">
        <w:rPr>
          <w:b/>
          <w:bCs/>
          <w:sz w:val="28"/>
          <w:szCs w:val="28"/>
        </w:rPr>
        <w:t>The Sums in Thousand S.L.</w:t>
      </w:r>
    </w:p>
    <w:p w14:paraId="3D85E175" w14:textId="77777777" w:rsidR="0092769E" w:rsidRDefault="0092769E" w:rsidP="0092769E">
      <w:pPr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B938ED" w14:paraId="2897C083" w14:textId="77777777" w:rsidTr="0092769E">
        <w:tc>
          <w:tcPr>
            <w:tcW w:w="1870" w:type="dxa"/>
          </w:tcPr>
          <w:p w14:paraId="2D66D502" w14:textId="69CFA29F" w:rsidR="00B938ED" w:rsidRPr="00B938ED" w:rsidRDefault="00B938ED" w:rsidP="0092769E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5D06822B" w14:textId="46074D85" w:rsidR="00B938ED" w:rsidRPr="00B938ED" w:rsidRDefault="00B938ED" w:rsidP="0092769E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5DBCA0A8" w14:textId="75D0584D" w:rsidR="00B938ED" w:rsidRPr="00B938ED" w:rsidRDefault="00B938ED" w:rsidP="0092769E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286C4298" w14:textId="73A75387" w:rsidR="00B938ED" w:rsidRPr="00B938ED" w:rsidRDefault="00B938ED" w:rsidP="0092769E">
            <w:pPr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Change’s Percent. (%)</w:t>
            </w:r>
          </w:p>
        </w:tc>
      </w:tr>
      <w:tr w:rsidR="00B938ED" w14:paraId="55A67FDE" w14:textId="77777777" w:rsidTr="0092769E">
        <w:tc>
          <w:tcPr>
            <w:tcW w:w="1870" w:type="dxa"/>
          </w:tcPr>
          <w:p w14:paraId="60C120FA" w14:textId="36274B0F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Exchange’s Profits / (Losses).</w:t>
            </w:r>
          </w:p>
        </w:tc>
        <w:tc>
          <w:tcPr>
            <w:tcW w:w="1870" w:type="dxa"/>
          </w:tcPr>
          <w:p w14:paraId="6C1B0A48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46668D6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7D0BD2C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5B5DA374" w14:textId="77777777" w:rsidTr="0092769E">
        <w:tc>
          <w:tcPr>
            <w:tcW w:w="1870" w:type="dxa"/>
          </w:tcPr>
          <w:p w14:paraId="6F843F76" w14:textId="4733B1FA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Evaluation’s Profits / </w:t>
            </w:r>
            <w:r>
              <w:rPr>
                <w:sz w:val="28"/>
                <w:szCs w:val="28"/>
              </w:rPr>
              <w:lastRenderedPageBreak/>
              <w:t xml:space="preserve">(Losses) </w:t>
            </w:r>
            <w:proofErr w:type="gramStart"/>
            <w:r>
              <w:rPr>
                <w:sz w:val="28"/>
                <w:szCs w:val="28"/>
              </w:rPr>
              <w:t>“ Un</w:t>
            </w:r>
            <w:proofErr w:type="gramEnd"/>
            <w:r>
              <w:rPr>
                <w:sz w:val="28"/>
                <w:szCs w:val="28"/>
              </w:rPr>
              <w:t xml:space="preserve"> Achievable.”</w:t>
            </w:r>
          </w:p>
        </w:tc>
        <w:tc>
          <w:tcPr>
            <w:tcW w:w="1870" w:type="dxa"/>
          </w:tcPr>
          <w:p w14:paraId="3F838D93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4DB160C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3E99570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480D842A" w14:textId="77777777" w:rsidTr="0092769E">
        <w:tc>
          <w:tcPr>
            <w:tcW w:w="1870" w:type="dxa"/>
          </w:tcPr>
          <w:p w14:paraId="325490A7" w14:textId="27538D38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Transferences’ Revenues.</w:t>
            </w:r>
          </w:p>
        </w:tc>
        <w:tc>
          <w:tcPr>
            <w:tcW w:w="1870" w:type="dxa"/>
          </w:tcPr>
          <w:p w14:paraId="713E25A4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836EFA6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E94A2DF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3CCC7F24" w14:textId="77777777" w:rsidTr="0092769E">
        <w:tc>
          <w:tcPr>
            <w:tcW w:w="1870" w:type="dxa"/>
          </w:tcPr>
          <w:p w14:paraId="499409E3" w14:textId="6BDDE216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Interests of Banks.</w:t>
            </w:r>
          </w:p>
        </w:tc>
        <w:tc>
          <w:tcPr>
            <w:tcW w:w="1870" w:type="dxa"/>
          </w:tcPr>
          <w:p w14:paraId="4F4C2002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674BEB3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7C4A7ED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23DD838F" w14:textId="77777777" w:rsidTr="0092769E">
        <w:tc>
          <w:tcPr>
            <w:tcW w:w="1870" w:type="dxa"/>
          </w:tcPr>
          <w:p w14:paraId="0C366C56" w14:textId="25FBEDBD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Revenues.</w:t>
            </w:r>
          </w:p>
        </w:tc>
        <w:tc>
          <w:tcPr>
            <w:tcW w:w="1870" w:type="dxa"/>
          </w:tcPr>
          <w:p w14:paraId="1EE6D412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8626C31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2DD4961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66BD7632" w14:textId="77777777" w:rsidTr="0092769E">
        <w:tc>
          <w:tcPr>
            <w:tcW w:w="1870" w:type="dxa"/>
          </w:tcPr>
          <w:p w14:paraId="040CDDAB" w14:textId="3AF80015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Consumptions and Redemptions.</w:t>
            </w:r>
          </w:p>
        </w:tc>
        <w:tc>
          <w:tcPr>
            <w:tcW w:w="1870" w:type="dxa"/>
          </w:tcPr>
          <w:p w14:paraId="7CA09EFE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900671E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F80B2A7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6025AC62" w14:textId="77777777" w:rsidTr="0092769E">
        <w:tc>
          <w:tcPr>
            <w:tcW w:w="1870" w:type="dxa"/>
          </w:tcPr>
          <w:p w14:paraId="0D6C4810" w14:textId="13802ADB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Administrative and Public Expenditures.</w:t>
            </w:r>
          </w:p>
        </w:tc>
        <w:tc>
          <w:tcPr>
            <w:tcW w:w="1870" w:type="dxa"/>
          </w:tcPr>
          <w:p w14:paraId="0E1556DF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3B2604F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D25927C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14087D6D" w14:textId="77777777" w:rsidTr="0092769E">
        <w:tc>
          <w:tcPr>
            <w:tcW w:w="1870" w:type="dxa"/>
          </w:tcPr>
          <w:p w14:paraId="20530392" w14:textId="62E61161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Salaries, wages and its Equivalents.</w:t>
            </w:r>
          </w:p>
        </w:tc>
        <w:tc>
          <w:tcPr>
            <w:tcW w:w="1870" w:type="dxa"/>
          </w:tcPr>
          <w:p w14:paraId="2BBCB4F5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176E856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9BBC9BD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70E6561F" w14:textId="77777777" w:rsidTr="0092769E">
        <w:tc>
          <w:tcPr>
            <w:tcW w:w="1870" w:type="dxa"/>
          </w:tcPr>
          <w:p w14:paraId="24C068A2" w14:textId="400998C8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Bank’s Charges.</w:t>
            </w:r>
          </w:p>
        </w:tc>
        <w:tc>
          <w:tcPr>
            <w:tcW w:w="1870" w:type="dxa"/>
          </w:tcPr>
          <w:p w14:paraId="047AE4E0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9AB0691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127D46D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5B8D1448" w14:textId="77777777" w:rsidTr="0092769E">
        <w:tc>
          <w:tcPr>
            <w:tcW w:w="1870" w:type="dxa"/>
          </w:tcPr>
          <w:p w14:paraId="4F82DC6C" w14:textId="5530EE63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Profit Before Tax.</w:t>
            </w:r>
          </w:p>
        </w:tc>
        <w:tc>
          <w:tcPr>
            <w:tcW w:w="1870" w:type="dxa"/>
          </w:tcPr>
          <w:p w14:paraId="6A4EEA22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078FE74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CC69BC1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6CCA82CF" w14:textId="77777777" w:rsidTr="0092769E">
        <w:tc>
          <w:tcPr>
            <w:tcW w:w="1870" w:type="dxa"/>
          </w:tcPr>
          <w:p w14:paraId="4E4FED04" w14:textId="5F736192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Income Tax on the Profits.</w:t>
            </w:r>
          </w:p>
        </w:tc>
        <w:tc>
          <w:tcPr>
            <w:tcW w:w="1870" w:type="dxa"/>
          </w:tcPr>
          <w:p w14:paraId="6B448AA4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F87ADC3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321F92A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780A778A" w14:textId="77777777" w:rsidTr="0092769E">
        <w:tc>
          <w:tcPr>
            <w:tcW w:w="1870" w:type="dxa"/>
          </w:tcPr>
          <w:p w14:paraId="30092A7F" w14:textId="0FAE5ABC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for the Shareholders.</w:t>
            </w:r>
          </w:p>
        </w:tc>
        <w:tc>
          <w:tcPr>
            <w:tcW w:w="1870" w:type="dxa"/>
          </w:tcPr>
          <w:p w14:paraId="6AB0282B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301F841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D9D8809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18ECB108" w14:textId="77777777" w:rsidTr="0092769E">
        <w:tc>
          <w:tcPr>
            <w:tcW w:w="1870" w:type="dxa"/>
          </w:tcPr>
          <w:p w14:paraId="4498D661" w14:textId="54F0226B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Un Achievable Differences Profits / (Losses).</w:t>
            </w:r>
          </w:p>
        </w:tc>
        <w:tc>
          <w:tcPr>
            <w:tcW w:w="1870" w:type="dxa"/>
          </w:tcPr>
          <w:p w14:paraId="36651AC9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FC158CD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7788AC4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  <w:tr w:rsidR="00B938ED" w14:paraId="3D8AA386" w14:textId="77777777" w:rsidTr="0092769E">
        <w:tc>
          <w:tcPr>
            <w:tcW w:w="1870" w:type="dxa"/>
          </w:tcPr>
          <w:p w14:paraId="4B505061" w14:textId="17B6C31C" w:rsidR="00B938ED" w:rsidRDefault="00B938ED" w:rsidP="0092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Income of the Shareholders </w:t>
            </w:r>
            <w:r>
              <w:rPr>
                <w:sz w:val="28"/>
                <w:szCs w:val="28"/>
              </w:rPr>
              <w:lastRenderedPageBreak/>
              <w:t>After Excluding Un Achievable Differences.</w:t>
            </w:r>
          </w:p>
        </w:tc>
        <w:tc>
          <w:tcPr>
            <w:tcW w:w="1870" w:type="dxa"/>
          </w:tcPr>
          <w:p w14:paraId="63287639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224C5282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5060AFC" w14:textId="77777777" w:rsidR="00B938ED" w:rsidRDefault="00B938ED" w:rsidP="0092769E">
            <w:pPr>
              <w:rPr>
                <w:sz w:val="28"/>
                <w:szCs w:val="28"/>
              </w:rPr>
            </w:pPr>
          </w:p>
        </w:tc>
      </w:tr>
    </w:tbl>
    <w:p w14:paraId="7AE1D089" w14:textId="7D555387" w:rsidR="0092769E" w:rsidRDefault="006D3202" w:rsidP="0092769E">
      <w:pPr>
        <w:rPr>
          <w:sz w:val="28"/>
          <w:szCs w:val="28"/>
        </w:rPr>
      </w:pPr>
      <w:r>
        <w:rPr>
          <w:sz w:val="28"/>
          <w:szCs w:val="28"/>
        </w:rPr>
        <w:t>2) it includes (The Current Currency at the Fund, The Currency from the Foreign Currencies at the Fund, The Banks, and The Central Bank of Syria (CBS).</w:t>
      </w:r>
    </w:p>
    <w:p w14:paraId="60D24633" w14:textId="77777777" w:rsidR="0092769E" w:rsidRPr="0092769E" w:rsidRDefault="0092769E" w:rsidP="0092769E">
      <w:pPr>
        <w:rPr>
          <w:sz w:val="28"/>
          <w:szCs w:val="28"/>
        </w:rPr>
      </w:pPr>
    </w:p>
    <w:p w14:paraId="60B8F6A7" w14:textId="6506AE97" w:rsidR="0092769E" w:rsidRPr="00B938ED" w:rsidRDefault="006D3202" w:rsidP="006D3202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Fourth: The Sector’s Specific Results:</w:t>
      </w:r>
    </w:p>
    <w:p w14:paraId="4EAD44E5" w14:textId="77777777" w:rsidR="006D3202" w:rsidRDefault="006D3202" w:rsidP="006D3202">
      <w:pPr>
        <w:rPr>
          <w:sz w:val="28"/>
          <w:szCs w:val="28"/>
        </w:rPr>
      </w:pPr>
    </w:p>
    <w:p w14:paraId="43CC5420" w14:textId="6A5E1EEA" w:rsidR="00872729" w:rsidRPr="00B938ED" w:rsidRDefault="006D3202" w:rsidP="006D3202">
      <w:pPr>
        <w:pStyle w:val="a6"/>
        <w:numPr>
          <w:ilvl w:val="0"/>
          <w:numId w:val="3"/>
        </w:num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C</w:t>
      </w:r>
      <w:r w:rsidR="00873910">
        <w:rPr>
          <w:b/>
          <w:bCs/>
          <w:sz w:val="28"/>
          <w:szCs w:val="28"/>
        </w:rPr>
        <w:t>ash</w:t>
      </w:r>
      <w:r w:rsidRPr="00B938ED">
        <w:rPr>
          <w:b/>
          <w:bCs/>
          <w:sz w:val="28"/>
          <w:szCs w:val="28"/>
        </w:rPr>
        <w:t xml:space="preserve"> and its Equivalent:</w:t>
      </w:r>
    </w:p>
    <w:p w14:paraId="3F7D7DCB" w14:textId="77777777" w:rsidR="00872729" w:rsidRPr="00B938ED" w:rsidRDefault="00872729" w:rsidP="00872729">
      <w:pPr>
        <w:pStyle w:val="a6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                                                                                 The Sums in Thousands S.L.</w:t>
      </w:r>
    </w:p>
    <w:p w14:paraId="261AB6FD" w14:textId="77777777" w:rsidR="00872729" w:rsidRDefault="00872729" w:rsidP="00872729">
      <w:pPr>
        <w:pStyle w:val="a6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419"/>
        <w:gridCol w:w="1297"/>
        <w:gridCol w:w="1298"/>
        <w:gridCol w:w="1323"/>
        <w:gridCol w:w="1298"/>
        <w:gridCol w:w="1322"/>
      </w:tblGrid>
      <w:tr w:rsidR="00776317" w14:paraId="6FC14EEE" w14:textId="77777777" w:rsidTr="00776317">
        <w:tc>
          <w:tcPr>
            <w:tcW w:w="1419" w:type="dxa"/>
          </w:tcPr>
          <w:p w14:paraId="2E7389AD" w14:textId="147DB6C7" w:rsidR="00776317" w:rsidRPr="00B938ED" w:rsidRDefault="00776317" w:rsidP="00872729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1297" w:type="dxa"/>
          </w:tcPr>
          <w:p w14:paraId="21757D61" w14:textId="35D9BDD8" w:rsidR="00776317" w:rsidRPr="00B938ED" w:rsidRDefault="00776317" w:rsidP="00872729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298" w:type="dxa"/>
          </w:tcPr>
          <w:p w14:paraId="3357A950" w14:textId="7D54E13B" w:rsidR="00776317" w:rsidRPr="00B938ED" w:rsidRDefault="00776317" w:rsidP="00872729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23" w:type="dxa"/>
          </w:tcPr>
          <w:p w14:paraId="450728F2" w14:textId="3C518580" w:rsidR="00776317" w:rsidRPr="00B938ED" w:rsidRDefault="00776317" w:rsidP="00872729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298" w:type="dxa"/>
          </w:tcPr>
          <w:p w14:paraId="3EBA9F4F" w14:textId="1E7B5D16" w:rsidR="00776317" w:rsidRPr="00B938ED" w:rsidRDefault="00776317" w:rsidP="00872729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22" w:type="dxa"/>
          </w:tcPr>
          <w:p w14:paraId="187E79E9" w14:textId="27FE9C84" w:rsidR="00776317" w:rsidRPr="00B938ED" w:rsidRDefault="00776317" w:rsidP="00776317">
            <w:pPr>
              <w:pStyle w:val="a6"/>
              <w:ind w:left="0"/>
              <w:rPr>
                <w:b/>
                <w:bCs/>
                <w:sz w:val="28"/>
                <w:szCs w:val="28"/>
              </w:rPr>
            </w:pPr>
            <w:r w:rsidRPr="00B938ED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776317" w14:paraId="6DAEF68C" w14:textId="77777777" w:rsidTr="00776317">
        <w:tc>
          <w:tcPr>
            <w:tcW w:w="1419" w:type="dxa"/>
          </w:tcPr>
          <w:p w14:paraId="65FDEE87" w14:textId="6DC7300B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Fund.</w:t>
            </w:r>
          </w:p>
        </w:tc>
        <w:tc>
          <w:tcPr>
            <w:tcW w:w="1297" w:type="dxa"/>
          </w:tcPr>
          <w:p w14:paraId="59B4AACD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03095AAF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14:paraId="18E8A7BF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3077F865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2" w:type="dxa"/>
          </w:tcPr>
          <w:p w14:paraId="05811968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776317" w14:paraId="45566B14" w14:textId="77777777" w:rsidTr="00776317">
        <w:tc>
          <w:tcPr>
            <w:tcW w:w="1419" w:type="dxa"/>
          </w:tcPr>
          <w:p w14:paraId="6C353F6F" w14:textId="0D8B09C4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Account.</w:t>
            </w:r>
          </w:p>
        </w:tc>
        <w:tc>
          <w:tcPr>
            <w:tcW w:w="1297" w:type="dxa"/>
          </w:tcPr>
          <w:p w14:paraId="51CF78CA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1F59B3C7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14:paraId="4F529D54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2F6A76A9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2" w:type="dxa"/>
          </w:tcPr>
          <w:p w14:paraId="2256EE63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776317" w14:paraId="2D67FF16" w14:textId="77777777" w:rsidTr="00776317">
        <w:tc>
          <w:tcPr>
            <w:tcW w:w="1419" w:type="dxa"/>
          </w:tcPr>
          <w:p w14:paraId="1F56B5B6" w14:textId="2A0249BE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Deposits at the Bank.</w:t>
            </w:r>
          </w:p>
        </w:tc>
        <w:tc>
          <w:tcPr>
            <w:tcW w:w="1297" w:type="dxa"/>
          </w:tcPr>
          <w:p w14:paraId="5C85B99E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112ECC93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14:paraId="4B6AE5A3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5EF88DEE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2" w:type="dxa"/>
          </w:tcPr>
          <w:p w14:paraId="0069DD00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776317" w14:paraId="72F0F0D2" w14:textId="77777777" w:rsidTr="00776317">
        <w:tc>
          <w:tcPr>
            <w:tcW w:w="1419" w:type="dxa"/>
          </w:tcPr>
          <w:p w14:paraId="09B1AA44" w14:textId="34D3D7F0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297" w:type="dxa"/>
          </w:tcPr>
          <w:p w14:paraId="7FDD99D0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7362B9B8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3" w:type="dxa"/>
          </w:tcPr>
          <w:p w14:paraId="2D7BBD1C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14:paraId="7F1298FC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322" w:type="dxa"/>
          </w:tcPr>
          <w:p w14:paraId="0783F622" w14:textId="77777777" w:rsidR="00776317" w:rsidRDefault="00776317" w:rsidP="00872729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</w:tbl>
    <w:p w14:paraId="5194361A" w14:textId="495A8860" w:rsidR="00872729" w:rsidRDefault="00872729" w:rsidP="00872729">
      <w:pPr>
        <w:pStyle w:val="a6"/>
        <w:rPr>
          <w:sz w:val="28"/>
          <w:szCs w:val="28"/>
        </w:rPr>
      </w:pPr>
    </w:p>
    <w:p w14:paraId="6CD1DA00" w14:textId="5FE5D942" w:rsidR="00022D99" w:rsidRDefault="00022D99" w:rsidP="006D3202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The Revenues' Total: </w:t>
      </w:r>
      <w:r>
        <w:rPr>
          <w:b/>
          <w:bCs/>
          <w:sz w:val="28"/>
          <w:szCs w:val="28"/>
        </w:rPr>
        <w:t xml:space="preserve">                                           The Sums in Thousand S.L.</w:t>
      </w:r>
    </w:p>
    <w:p w14:paraId="55B12E7B" w14:textId="77777777" w:rsidR="00022D99" w:rsidRPr="00022D99" w:rsidRDefault="00022D99" w:rsidP="00022D9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3"/>
        <w:gridCol w:w="1352"/>
        <w:gridCol w:w="1351"/>
        <w:gridCol w:w="1358"/>
        <w:gridCol w:w="1351"/>
        <w:gridCol w:w="1360"/>
      </w:tblGrid>
      <w:tr w:rsidR="001D3E71" w14:paraId="14C89E25" w14:textId="77777777" w:rsidTr="001D3E71">
        <w:tc>
          <w:tcPr>
            <w:tcW w:w="1503" w:type="dxa"/>
          </w:tcPr>
          <w:p w14:paraId="2993B905" w14:textId="23259616" w:rsidR="001D3E71" w:rsidRPr="00DC144D" w:rsidRDefault="001D3E71" w:rsidP="00022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352" w:type="dxa"/>
          </w:tcPr>
          <w:p w14:paraId="232DC2E5" w14:textId="73FB96B7" w:rsidR="001D3E71" w:rsidRPr="001D3E71" w:rsidRDefault="001D3E71" w:rsidP="00022D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51" w:type="dxa"/>
          </w:tcPr>
          <w:p w14:paraId="2D9A8902" w14:textId="15D1EAB0" w:rsidR="001D3E71" w:rsidRPr="001D3E71" w:rsidRDefault="001D3E71" w:rsidP="00022D99">
            <w:pPr>
              <w:rPr>
                <w:b/>
                <w:bCs/>
                <w:sz w:val="28"/>
                <w:szCs w:val="28"/>
              </w:rPr>
            </w:pPr>
            <w:r w:rsidRPr="001D3E71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58" w:type="dxa"/>
          </w:tcPr>
          <w:p w14:paraId="1C86E5F3" w14:textId="31250D52" w:rsidR="001D3E71" w:rsidRPr="001D3E71" w:rsidRDefault="001D3E71" w:rsidP="00022D99">
            <w:pPr>
              <w:rPr>
                <w:b/>
                <w:bCs/>
                <w:sz w:val="28"/>
                <w:szCs w:val="28"/>
              </w:rPr>
            </w:pPr>
            <w:r w:rsidRPr="001D3E71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51" w:type="dxa"/>
          </w:tcPr>
          <w:p w14:paraId="7E30550B" w14:textId="757CE325" w:rsidR="001D3E71" w:rsidRPr="001D3E71" w:rsidRDefault="001D3E71" w:rsidP="00022D99">
            <w:pPr>
              <w:rPr>
                <w:b/>
                <w:bCs/>
                <w:sz w:val="28"/>
                <w:szCs w:val="28"/>
              </w:rPr>
            </w:pPr>
            <w:r w:rsidRPr="001D3E71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60" w:type="dxa"/>
          </w:tcPr>
          <w:p w14:paraId="1F3B88ED" w14:textId="5322F2E8" w:rsidR="001D3E71" w:rsidRPr="001D3E71" w:rsidRDefault="001D3E71" w:rsidP="00022D99">
            <w:pPr>
              <w:rPr>
                <w:b/>
                <w:bCs/>
                <w:sz w:val="28"/>
                <w:szCs w:val="28"/>
              </w:rPr>
            </w:pPr>
            <w:r w:rsidRPr="001D3E71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1D3E71" w14:paraId="3CA09737" w14:textId="77777777" w:rsidTr="001D3E71">
        <w:tc>
          <w:tcPr>
            <w:tcW w:w="1503" w:type="dxa"/>
          </w:tcPr>
          <w:p w14:paraId="6F67C00A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14:paraId="7A3F2E39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64DD44CE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17A575AB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419FEB00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F073C96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  <w:tr w:rsidR="001D3E71" w14:paraId="62A3553B" w14:textId="77777777" w:rsidTr="001D3E71">
        <w:tc>
          <w:tcPr>
            <w:tcW w:w="1503" w:type="dxa"/>
          </w:tcPr>
          <w:p w14:paraId="77D5F9EF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14:paraId="66E247AC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11E48973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0779ACD7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61E86016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ABB1DBC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  <w:tr w:rsidR="001D3E71" w14:paraId="47C13D29" w14:textId="77777777" w:rsidTr="001D3E71">
        <w:tc>
          <w:tcPr>
            <w:tcW w:w="1503" w:type="dxa"/>
          </w:tcPr>
          <w:p w14:paraId="3001893F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14:paraId="45FAF487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4783B330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227E119B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597620A1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3CE989B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  <w:tr w:rsidR="001D3E71" w14:paraId="1E9D3BCF" w14:textId="77777777" w:rsidTr="001D3E71">
        <w:tc>
          <w:tcPr>
            <w:tcW w:w="1503" w:type="dxa"/>
          </w:tcPr>
          <w:p w14:paraId="67C57043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14:paraId="1C70B73F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2B32BDDC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54AA6FD2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2990AF65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EA582F2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  <w:tr w:rsidR="001D3E71" w14:paraId="3322CEB4" w14:textId="77777777" w:rsidTr="001D3E71">
        <w:tc>
          <w:tcPr>
            <w:tcW w:w="1503" w:type="dxa"/>
          </w:tcPr>
          <w:p w14:paraId="110C2907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14:paraId="1A8EA732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6DB0DEBC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355DCDA1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6AA672BA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0E8C303A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  <w:tr w:rsidR="001D3E71" w14:paraId="1E9C20E4" w14:textId="77777777" w:rsidTr="001D3E71">
        <w:tc>
          <w:tcPr>
            <w:tcW w:w="1503" w:type="dxa"/>
          </w:tcPr>
          <w:p w14:paraId="59609A9E" w14:textId="66A68C63" w:rsidR="001D3E71" w:rsidRDefault="001D3E71" w:rsidP="00022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352" w:type="dxa"/>
          </w:tcPr>
          <w:p w14:paraId="6A188752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4A0C5285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55C68A36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3CB127EA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7354FDDE" w14:textId="77777777" w:rsidR="001D3E71" w:rsidRDefault="001D3E71" w:rsidP="00022D99">
            <w:pPr>
              <w:rPr>
                <w:sz w:val="28"/>
                <w:szCs w:val="28"/>
              </w:rPr>
            </w:pPr>
          </w:p>
        </w:tc>
      </w:tr>
    </w:tbl>
    <w:p w14:paraId="783360E7" w14:textId="34F92946" w:rsidR="00022D99" w:rsidRDefault="00022D99" w:rsidP="00022D99">
      <w:pPr>
        <w:rPr>
          <w:sz w:val="28"/>
          <w:szCs w:val="28"/>
        </w:rPr>
      </w:pPr>
    </w:p>
    <w:p w14:paraId="7515CAD9" w14:textId="77777777" w:rsidR="00F36647" w:rsidRPr="00022D99" w:rsidRDefault="00F36647" w:rsidP="00022D99">
      <w:pPr>
        <w:rPr>
          <w:sz w:val="28"/>
          <w:szCs w:val="28"/>
        </w:rPr>
      </w:pPr>
    </w:p>
    <w:p w14:paraId="4506C078" w14:textId="77777777" w:rsidR="00F36647" w:rsidRDefault="00F36647" w:rsidP="006D3202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The Expenditures' Total:</w:t>
      </w:r>
    </w:p>
    <w:p w14:paraId="6013EC81" w14:textId="1C0A5E73" w:rsidR="00F36647" w:rsidRDefault="00020DA6" w:rsidP="00020D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The Sums in Thousands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69"/>
        <w:gridCol w:w="1355"/>
        <w:gridCol w:w="1356"/>
        <w:gridCol w:w="1360"/>
        <w:gridCol w:w="1356"/>
        <w:gridCol w:w="1362"/>
      </w:tblGrid>
      <w:tr w:rsidR="002A1DE7" w14:paraId="636BE2E9" w14:textId="77777777" w:rsidTr="002A1DE7">
        <w:tc>
          <w:tcPr>
            <w:tcW w:w="1469" w:type="dxa"/>
          </w:tcPr>
          <w:p w14:paraId="707C5E64" w14:textId="4CB2506A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Statement.</w:t>
            </w:r>
          </w:p>
        </w:tc>
        <w:tc>
          <w:tcPr>
            <w:tcW w:w="1355" w:type="dxa"/>
          </w:tcPr>
          <w:p w14:paraId="6E3E138B" w14:textId="6FC3C12E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1356" w:type="dxa"/>
          </w:tcPr>
          <w:p w14:paraId="5E80A704" w14:textId="43D6F746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 (%).</w:t>
            </w:r>
          </w:p>
        </w:tc>
        <w:tc>
          <w:tcPr>
            <w:tcW w:w="1360" w:type="dxa"/>
          </w:tcPr>
          <w:p w14:paraId="08943779" w14:textId="28D9121F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  <w:tc>
          <w:tcPr>
            <w:tcW w:w="1356" w:type="dxa"/>
          </w:tcPr>
          <w:p w14:paraId="3920C977" w14:textId="2A98F300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 (%).</w:t>
            </w:r>
          </w:p>
        </w:tc>
        <w:tc>
          <w:tcPr>
            <w:tcW w:w="1362" w:type="dxa"/>
          </w:tcPr>
          <w:p w14:paraId="39DDB006" w14:textId="48AF0245" w:rsidR="002A1DE7" w:rsidRDefault="002A1DE7" w:rsidP="00020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Change's Percent (%).</w:t>
            </w:r>
          </w:p>
        </w:tc>
      </w:tr>
      <w:tr w:rsidR="002A1DE7" w14:paraId="11A6C618" w14:textId="77777777" w:rsidTr="002A1DE7">
        <w:tc>
          <w:tcPr>
            <w:tcW w:w="1469" w:type="dxa"/>
          </w:tcPr>
          <w:p w14:paraId="3CECE501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671A217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7082C4B8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63C1B5A9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1963071D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07149A89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50A26B5B" w14:textId="77777777" w:rsidTr="002A1DE7">
        <w:tc>
          <w:tcPr>
            <w:tcW w:w="1469" w:type="dxa"/>
          </w:tcPr>
          <w:p w14:paraId="460A4030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124D577E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3C223F63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08E67ECD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0D9B3D0B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178175D0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7C985F39" w14:textId="77777777" w:rsidTr="002A1DE7">
        <w:tc>
          <w:tcPr>
            <w:tcW w:w="1469" w:type="dxa"/>
          </w:tcPr>
          <w:p w14:paraId="4FFAD908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6564E3D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6A85AA6F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4E863C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0248A203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377C02F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7610FD8D" w14:textId="77777777" w:rsidTr="002A1DE7">
        <w:tc>
          <w:tcPr>
            <w:tcW w:w="1469" w:type="dxa"/>
          </w:tcPr>
          <w:p w14:paraId="7C8A053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55F70464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00706273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727D7B63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52F38C36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6456D3C0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2FF321D1" w14:textId="77777777" w:rsidTr="002A1DE7">
        <w:tc>
          <w:tcPr>
            <w:tcW w:w="1469" w:type="dxa"/>
          </w:tcPr>
          <w:p w14:paraId="2CB94BEC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5BA261D1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7F8F7AE5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3E6A9994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1A929C4F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05833880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40D1017C" w14:textId="77777777" w:rsidTr="002A1DE7">
        <w:tc>
          <w:tcPr>
            <w:tcW w:w="1469" w:type="dxa"/>
          </w:tcPr>
          <w:p w14:paraId="1D6528C4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14:paraId="4CD9B8E0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579642C3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3A8C276E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2DD172B7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572AA275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  <w:tr w:rsidR="002A1DE7" w14:paraId="1D182056" w14:textId="77777777" w:rsidTr="002A1DE7">
        <w:tc>
          <w:tcPr>
            <w:tcW w:w="1469" w:type="dxa"/>
          </w:tcPr>
          <w:p w14:paraId="2D32C7B1" w14:textId="419D4182" w:rsidR="002A1DE7" w:rsidRPr="002A1DE7" w:rsidRDefault="002A1DE7" w:rsidP="00020DA6">
            <w:pPr>
              <w:rPr>
                <w:b/>
                <w:bCs/>
                <w:sz w:val="28"/>
                <w:szCs w:val="28"/>
              </w:rPr>
            </w:pPr>
            <w:r w:rsidRPr="002A1DE7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55" w:type="dxa"/>
          </w:tcPr>
          <w:p w14:paraId="10239C62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41330F3A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5EDC03AD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14:paraId="3985FB5C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6408C765" w14:textId="77777777" w:rsidR="002A1DE7" w:rsidRDefault="002A1DE7" w:rsidP="00020DA6">
            <w:pPr>
              <w:rPr>
                <w:sz w:val="28"/>
                <w:szCs w:val="28"/>
              </w:rPr>
            </w:pPr>
          </w:p>
        </w:tc>
      </w:tr>
    </w:tbl>
    <w:p w14:paraId="4D7EFF06" w14:textId="77777777" w:rsidR="00020DA6" w:rsidRDefault="00020DA6" w:rsidP="00020DA6">
      <w:pPr>
        <w:rPr>
          <w:sz w:val="28"/>
          <w:szCs w:val="28"/>
        </w:rPr>
      </w:pPr>
    </w:p>
    <w:p w14:paraId="48E6EFE4" w14:textId="202B280E" w:rsidR="005F0DFD" w:rsidRDefault="005F0DFD" w:rsidP="00020D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Fifth: The Financial Percents:</w:t>
      </w:r>
    </w:p>
    <w:p w14:paraId="32AC5FE1" w14:textId="65DFD7BA" w:rsidR="005F0DFD" w:rsidRDefault="005F0DFD" w:rsidP="005F0DFD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Operational Percents: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2589"/>
        <w:gridCol w:w="1842"/>
        <w:gridCol w:w="1843"/>
      </w:tblGrid>
      <w:tr w:rsidR="00F82641" w14:paraId="33124AF1" w14:textId="77777777" w:rsidTr="00F65A34">
        <w:tc>
          <w:tcPr>
            <w:tcW w:w="1914" w:type="dxa"/>
          </w:tcPr>
          <w:p w14:paraId="1C347944" w14:textId="3A8DDE83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2589" w:type="dxa"/>
          </w:tcPr>
          <w:p w14:paraId="241CE039" w14:textId="6F9E0B53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Percent's Details.</w:t>
            </w:r>
          </w:p>
        </w:tc>
        <w:tc>
          <w:tcPr>
            <w:tcW w:w="1842" w:type="dxa"/>
          </w:tcPr>
          <w:p w14:paraId="02D2BF3B" w14:textId="1D2550C9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43" w:type="dxa"/>
          </w:tcPr>
          <w:p w14:paraId="69FEE9B6" w14:textId="3B98FC92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F82641" w14:paraId="62AC26C6" w14:textId="77777777" w:rsidTr="00F65A34">
        <w:tc>
          <w:tcPr>
            <w:tcW w:w="1914" w:type="dxa"/>
          </w:tcPr>
          <w:p w14:paraId="5FD1D617" w14:textId="771E46CD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Operational Capacity.</w:t>
            </w:r>
          </w:p>
        </w:tc>
        <w:tc>
          <w:tcPr>
            <w:tcW w:w="2589" w:type="dxa"/>
          </w:tcPr>
          <w:p w14:paraId="100F28B2" w14:textId="5F8F178A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Expenditures' Total/ The Revenues' Total.</w:t>
            </w:r>
          </w:p>
        </w:tc>
        <w:tc>
          <w:tcPr>
            <w:tcW w:w="1842" w:type="dxa"/>
          </w:tcPr>
          <w:p w14:paraId="3098DD34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6AD1A1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82641" w14:paraId="3AF87A45" w14:textId="77777777" w:rsidTr="00F65A34">
        <w:tc>
          <w:tcPr>
            <w:tcW w:w="1914" w:type="dxa"/>
          </w:tcPr>
          <w:p w14:paraId="01585C17" w14:textId="0F86E6B9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Expenditures' Average.</w:t>
            </w:r>
          </w:p>
        </w:tc>
        <w:tc>
          <w:tcPr>
            <w:tcW w:w="2589" w:type="dxa"/>
          </w:tcPr>
          <w:p w14:paraId="35D18FE2" w14:textId="454DF5AA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Total of the Administrative and the Public Expenditures / The Revenues' Total.</w:t>
            </w:r>
          </w:p>
        </w:tc>
        <w:tc>
          <w:tcPr>
            <w:tcW w:w="1842" w:type="dxa"/>
          </w:tcPr>
          <w:p w14:paraId="4389AD6A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13CE986C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82641" w14:paraId="5B981CEB" w14:textId="77777777" w:rsidTr="00F65A34">
        <w:tc>
          <w:tcPr>
            <w:tcW w:w="1914" w:type="dxa"/>
          </w:tcPr>
          <w:p w14:paraId="697786CD" w14:textId="237FB2CF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The Employees' Capacity.</w:t>
            </w:r>
          </w:p>
        </w:tc>
        <w:tc>
          <w:tcPr>
            <w:tcW w:w="2589" w:type="dxa"/>
          </w:tcPr>
          <w:p w14:paraId="297B493B" w14:textId="4EB502CA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Employees’ Expenditures/ The Revenues’ Total.</w:t>
            </w:r>
          </w:p>
        </w:tc>
        <w:tc>
          <w:tcPr>
            <w:tcW w:w="1842" w:type="dxa"/>
          </w:tcPr>
          <w:p w14:paraId="79B51F57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8054AD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82641" w14:paraId="769AFB60" w14:textId="77777777" w:rsidTr="00F65A34">
        <w:tc>
          <w:tcPr>
            <w:tcW w:w="1914" w:type="dxa"/>
          </w:tcPr>
          <w:p w14:paraId="759A58EE" w14:textId="65D6D879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Assets’ Capacity.</w:t>
            </w:r>
          </w:p>
        </w:tc>
        <w:tc>
          <w:tcPr>
            <w:tcW w:w="2589" w:type="dxa"/>
          </w:tcPr>
          <w:p w14:paraId="3D52A270" w14:textId="7337E865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Revenues’ Total/ The Assets’ Total.</w:t>
            </w:r>
          </w:p>
        </w:tc>
        <w:tc>
          <w:tcPr>
            <w:tcW w:w="1842" w:type="dxa"/>
          </w:tcPr>
          <w:p w14:paraId="262E85D2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D088AD" w14:textId="77777777" w:rsidR="00F82641" w:rsidRDefault="00F82641" w:rsidP="005F0DF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763E21F" w14:textId="77777777" w:rsidR="005F0DFD" w:rsidRDefault="005F0DFD" w:rsidP="005F0DFD">
      <w:pPr>
        <w:rPr>
          <w:b/>
          <w:bCs/>
          <w:sz w:val="28"/>
          <w:szCs w:val="28"/>
        </w:rPr>
      </w:pPr>
    </w:p>
    <w:p w14:paraId="1A73C1D5" w14:textId="3B573F73" w:rsidR="005F0DFD" w:rsidRDefault="00F51E67" w:rsidP="005F0DFD">
      <w:pPr>
        <w:pStyle w:val="a6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F51E67">
        <w:rPr>
          <w:b/>
          <w:bCs/>
          <w:sz w:val="28"/>
          <w:szCs w:val="28"/>
          <w:u w:val="single"/>
        </w:rPr>
        <w:t>The Activity’s Percents: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2358"/>
        <w:gridCol w:w="2880"/>
        <w:gridCol w:w="1620"/>
        <w:gridCol w:w="1800"/>
      </w:tblGrid>
      <w:tr w:rsidR="00E51458" w14:paraId="486A2DCF" w14:textId="77777777" w:rsidTr="00E51458">
        <w:tc>
          <w:tcPr>
            <w:tcW w:w="2358" w:type="dxa"/>
          </w:tcPr>
          <w:p w14:paraId="16581C60" w14:textId="7B7E4474" w:rsidR="00E51458" w:rsidRPr="00E51458" w:rsidRDefault="00E51458" w:rsidP="00F51E67">
            <w:pPr>
              <w:rPr>
                <w:b/>
                <w:bCs/>
                <w:sz w:val="28"/>
                <w:szCs w:val="28"/>
                <w:u w:val="single"/>
              </w:rPr>
            </w:pPr>
            <w:r w:rsidRPr="00E51458">
              <w:rPr>
                <w:b/>
                <w:bCs/>
                <w:sz w:val="28"/>
                <w:szCs w:val="28"/>
                <w:u w:val="single"/>
              </w:rPr>
              <w:t>The Average.</w:t>
            </w:r>
          </w:p>
        </w:tc>
        <w:tc>
          <w:tcPr>
            <w:tcW w:w="2880" w:type="dxa"/>
          </w:tcPr>
          <w:p w14:paraId="4D453BFB" w14:textId="0058233F" w:rsidR="00E51458" w:rsidRPr="00E51458" w:rsidRDefault="00E51458" w:rsidP="00F51E67">
            <w:pPr>
              <w:rPr>
                <w:b/>
                <w:bCs/>
                <w:sz w:val="28"/>
                <w:szCs w:val="28"/>
                <w:u w:val="single"/>
              </w:rPr>
            </w:pPr>
            <w:r w:rsidRPr="00E51458">
              <w:rPr>
                <w:b/>
                <w:bCs/>
                <w:sz w:val="28"/>
                <w:szCs w:val="28"/>
                <w:u w:val="single"/>
              </w:rPr>
              <w:t>The Percent’s Details.</w:t>
            </w:r>
          </w:p>
        </w:tc>
        <w:tc>
          <w:tcPr>
            <w:tcW w:w="1620" w:type="dxa"/>
          </w:tcPr>
          <w:p w14:paraId="741AF35B" w14:textId="461B9B05" w:rsidR="00E51458" w:rsidRPr="00E51458" w:rsidRDefault="00E51458" w:rsidP="00F51E67">
            <w:pPr>
              <w:rPr>
                <w:b/>
                <w:bCs/>
                <w:sz w:val="28"/>
                <w:szCs w:val="28"/>
                <w:u w:val="single"/>
              </w:rPr>
            </w:pPr>
            <w:r w:rsidRPr="00E51458">
              <w:rPr>
                <w:b/>
                <w:bCs/>
                <w:sz w:val="28"/>
                <w:szCs w:val="28"/>
                <w:u w:val="single"/>
              </w:rPr>
              <w:t>The Current Year.</w:t>
            </w:r>
          </w:p>
        </w:tc>
        <w:tc>
          <w:tcPr>
            <w:tcW w:w="1800" w:type="dxa"/>
          </w:tcPr>
          <w:p w14:paraId="48F6EED5" w14:textId="4B7E4C20" w:rsidR="00E51458" w:rsidRPr="00E51458" w:rsidRDefault="00E51458" w:rsidP="00F51E67">
            <w:pPr>
              <w:rPr>
                <w:b/>
                <w:bCs/>
                <w:sz w:val="28"/>
                <w:szCs w:val="28"/>
                <w:u w:val="single"/>
              </w:rPr>
            </w:pPr>
            <w:r w:rsidRPr="00E51458">
              <w:rPr>
                <w:b/>
                <w:bCs/>
                <w:sz w:val="28"/>
                <w:szCs w:val="28"/>
                <w:u w:val="single"/>
              </w:rPr>
              <w:t>The Previous Year.</w:t>
            </w:r>
          </w:p>
        </w:tc>
      </w:tr>
      <w:tr w:rsidR="00E51458" w14:paraId="036A623C" w14:textId="77777777" w:rsidTr="00E51458">
        <w:tc>
          <w:tcPr>
            <w:tcW w:w="2358" w:type="dxa"/>
          </w:tcPr>
          <w:p w14:paraId="2C6C4347" w14:textId="769F5D67" w:rsidR="00E51458" w:rsidRDefault="002555BC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Turnover</w:t>
            </w:r>
            <w:r w:rsidR="00E51458">
              <w:rPr>
                <w:sz w:val="28"/>
                <w:szCs w:val="28"/>
              </w:rPr>
              <w:t xml:space="preserve"> of the Working Capital. Thousand S.L. (3)</w:t>
            </w:r>
          </w:p>
        </w:tc>
        <w:tc>
          <w:tcPr>
            <w:tcW w:w="2880" w:type="dxa"/>
          </w:tcPr>
          <w:p w14:paraId="505DD5E8" w14:textId="68210830" w:rsidR="00E51458" w:rsidRDefault="006923C5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Revenues’ Total/ The Net Working Capital.</w:t>
            </w:r>
          </w:p>
        </w:tc>
        <w:tc>
          <w:tcPr>
            <w:tcW w:w="1620" w:type="dxa"/>
          </w:tcPr>
          <w:p w14:paraId="3AE3FA53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57072236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</w:tr>
      <w:tr w:rsidR="00E51458" w14:paraId="7AD49A46" w14:textId="77777777" w:rsidTr="00E51458">
        <w:tc>
          <w:tcPr>
            <w:tcW w:w="2358" w:type="dxa"/>
          </w:tcPr>
          <w:p w14:paraId="23473865" w14:textId="5388AB01" w:rsidR="00E51458" w:rsidRDefault="006923C5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2555BC">
              <w:rPr>
                <w:sz w:val="28"/>
                <w:szCs w:val="28"/>
              </w:rPr>
              <w:t>Turnover</w:t>
            </w:r>
            <w:r>
              <w:rPr>
                <w:sz w:val="28"/>
                <w:szCs w:val="28"/>
              </w:rPr>
              <w:t xml:space="preserve"> of the Assets’ Total.</w:t>
            </w:r>
          </w:p>
        </w:tc>
        <w:tc>
          <w:tcPr>
            <w:tcW w:w="2880" w:type="dxa"/>
          </w:tcPr>
          <w:p w14:paraId="7E4B2EB0" w14:textId="64D7BF3F" w:rsidR="00E51458" w:rsidRDefault="006923C5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Revenues’ Total/ The Assets’ Total.</w:t>
            </w:r>
          </w:p>
        </w:tc>
        <w:tc>
          <w:tcPr>
            <w:tcW w:w="1620" w:type="dxa"/>
          </w:tcPr>
          <w:p w14:paraId="254B1864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4CF370F2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</w:tr>
      <w:tr w:rsidR="00E51458" w14:paraId="64DA0F0D" w14:textId="77777777" w:rsidTr="00E51458">
        <w:tc>
          <w:tcPr>
            <w:tcW w:w="2358" w:type="dxa"/>
          </w:tcPr>
          <w:p w14:paraId="492F6B5C" w14:textId="3294E5AB" w:rsidR="00E51458" w:rsidRDefault="006923C5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2555BC">
              <w:rPr>
                <w:sz w:val="28"/>
                <w:szCs w:val="28"/>
              </w:rPr>
              <w:t>Turnover</w:t>
            </w:r>
            <w:r>
              <w:rPr>
                <w:sz w:val="28"/>
                <w:szCs w:val="28"/>
              </w:rPr>
              <w:t xml:space="preserve"> of the Fixed Assets.</w:t>
            </w:r>
          </w:p>
        </w:tc>
        <w:tc>
          <w:tcPr>
            <w:tcW w:w="2880" w:type="dxa"/>
          </w:tcPr>
          <w:p w14:paraId="7414E254" w14:textId="77777777" w:rsidR="00E51458" w:rsidRDefault="006923C5" w:rsidP="00F51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Revenues’ Total / The Net of the Fixed Assets.</w:t>
            </w:r>
          </w:p>
          <w:p w14:paraId="3B36930C" w14:textId="293D1F6F" w:rsidR="006923C5" w:rsidRDefault="006923C5" w:rsidP="00F51E6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7B3F90B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0E65F1FE" w14:textId="77777777" w:rsidR="00E51458" w:rsidRDefault="00E51458" w:rsidP="00F51E67">
            <w:pPr>
              <w:rPr>
                <w:sz w:val="28"/>
                <w:szCs w:val="28"/>
              </w:rPr>
            </w:pPr>
          </w:p>
        </w:tc>
      </w:tr>
    </w:tbl>
    <w:p w14:paraId="6E41F66C" w14:textId="77777777" w:rsidR="00F51E67" w:rsidRDefault="00F51E67" w:rsidP="006923C5">
      <w:pPr>
        <w:rPr>
          <w:b/>
          <w:bCs/>
          <w:sz w:val="28"/>
          <w:szCs w:val="28"/>
          <w:u w:val="single"/>
        </w:rPr>
      </w:pPr>
    </w:p>
    <w:p w14:paraId="4A0B5968" w14:textId="77777777" w:rsidR="006923C5" w:rsidRDefault="006923C5" w:rsidP="006923C5">
      <w:pPr>
        <w:pBdr>
          <w:bottom w:val="single" w:sz="12" w:space="1" w:color="auto"/>
        </w:pBdr>
        <w:rPr>
          <w:b/>
          <w:bCs/>
          <w:sz w:val="28"/>
          <w:szCs w:val="28"/>
          <w:u w:val="single"/>
        </w:rPr>
      </w:pPr>
    </w:p>
    <w:p w14:paraId="66B3C2CF" w14:textId="2A927C15" w:rsidR="006923C5" w:rsidRPr="00CF3A1F" w:rsidRDefault="00CF3A1F" w:rsidP="00CF3A1F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Net Working Capital is represented as (The Tradable Assets – the Tradable Liabilities).</w:t>
      </w:r>
    </w:p>
    <w:p w14:paraId="05942A65" w14:textId="77777777" w:rsidR="005F0DFD" w:rsidRPr="005F0DFD" w:rsidRDefault="005F0DFD" w:rsidP="00020DA6">
      <w:pPr>
        <w:rPr>
          <w:b/>
          <w:bCs/>
          <w:sz w:val="28"/>
          <w:szCs w:val="28"/>
        </w:rPr>
      </w:pPr>
    </w:p>
    <w:p w14:paraId="053FEADA" w14:textId="77777777" w:rsidR="00CF3A1F" w:rsidRDefault="00CF3A1F" w:rsidP="00CF3A1F">
      <w:pPr>
        <w:pStyle w:val="a6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CF3A1F">
        <w:rPr>
          <w:b/>
          <w:bCs/>
          <w:sz w:val="28"/>
          <w:szCs w:val="28"/>
          <w:u w:val="single"/>
        </w:rPr>
        <w:t>The Profits’ Percents: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5"/>
        <w:gridCol w:w="3053"/>
        <w:gridCol w:w="2160"/>
        <w:gridCol w:w="2070"/>
      </w:tblGrid>
      <w:tr w:rsidR="005B45E6" w14:paraId="3BF89262" w14:textId="77777777" w:rsidTr="005B45E6">
        <w:tc>
          <w:tcPr>
            <w:tcW w:w="1915" w:type="dxa"/>
          </w:tcPr>
          <w:p w14:paraId="3D42B510" w14:textId="6A4DCA19" w:rsidR="005B45E6" w:rsidRPr="00EF6A73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  <w:r w:rsidRPr="00EF6A73">
              <w:rPr>
                <w:b/>
                <w:bCs/>
                <w:sz w:val="28"/>
                <w:szCs w:val="28"/>
                <w:u w:val="single"/>
              </w:rPr>
              <w:t>The Percent.</w:t>
            </w:r>
          </w:p>
        </w:tc>
        <w:tc>
          <w:tcPr>
            <w:tcW w:w="3053" w:type="dxa"/>
          </w:tcPr>
          <w:p w14:paraId="4329042C" w14:textId="1B5307CF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The Percent’s Details.</w:t>
            </w:r>
          </w:p>
        </w:tc>
        <w:tc>
          <w:tcPr>
            <w:tcW w:w="2160" w:type="dxa"/>
          </w:tcPr>
          <w:p w14:paraId="1791F244" w14:textId="6189129D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The Current Year.</w:t>
            </w:r>
          </w:p>
        </w:tc>
        <w:tc>
          <w:tcPr>
            <w:tcW w:w="2070" w:type="dxa"/>
          </w:tcPr>
          <w:p w14:paraId="5507CBDB" w14:textId="14D10D53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The Previous Year.</w:t>
            </w:r>
          </w:p>
        </w:tc>
      </w:tr>
      <w:tr w:rsidR="005B45E6" w14:paraId="4AA86B9F" w14:textId="77777777" w:rsidTr="005B45E6">
        <w:tc>
          <w:tcPr>
            <w:tcW w:w="1915" w:type="dxa"/>
          </w:tcPr>
          <w:p w14:paraId="4A147C36" w14:textId="59932EE8" w:rsidR="005B45E6" w:rsidRPr="00EF6A73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of Earnings. (ROE).</w:t>
            </w:r>
          </w:p>
        </w:tc>
        <w:tc>
          <w:tcPr>
            <w:tcW w:w="3053" w:type="dxa"/>
          </w:tcPr>
          <w:p w14:paraId="0EEE0FD1" w14:textId="65107FAF" w:rsidR="005B45E6" w:rsidRPr="0023754D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Income/ The Ownership’s Rights.</w:t>
            </w:r>
          </w:p>
        </w:tc>
        <w:tc>
          <w:tcPr>
            <w:tcW w:w="2160" w:type="dxa"/>
          </w:tcPr>
          <w:p w14:paraId="5DE1837D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70" w:type="dxa"/>
          </w:tcPr>
          <w:p w14:paraId="2F7E45F3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5B45E6" w14:paraId="08727D55" w14:textId="77777777" w:rsidTr="005B45E6">
        <w:tc>
          <w:tcPr>
            <w:tcW w:w="1915" w:type="dxa"/>
          </w:tcPr>
          <w:p w14:paraId="3A358E66" w14:textId="5222229C" w:rsidR="005B45E6" w:rsidRPr="007D23F6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Return of </w:t>
            </w:r>
            <w:r>
              <w:rPr>
                <w:sz w:val="28"/>
                <w:szCs w:val="28"/>
              </w:rPr>
              <w:lastRenderedPageBreak/>
              <w:t>Assets. (ROA).</w:t>
            </w:r>
          </w:p>
        </w:tc>
        <w:tc>
          <w:tcPr>
            <w:tcW w:w="3053" w:type="dxa"/>
          </w:tcPr>
          <w:p w14:paraId="33A4BE84" w14:textId="2DCA950A" w:rsidR="005B45E6" w:rsidRPr="00237457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Shareholders’ Net </w:t>
            </w:r>
            <w:r>
              <w:rPr>
                <w:sz w:val="28"/>
                <w:szCs w:val="28"/>
              </w:rPr>
              <w:lastRenderedPageBreak/>
              <w:t>Income / The Assets’ Total.</w:t>
            </w:r>
          </w:p>
        </w:tc>
        <w:tc>
          <w:tcPr>
            <w:tcW w:w="2160" w:type="dxa"/>
          </w:tcPr>
          <w:p w14:paraId="522D912A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70" w:type="dxa"/>
          </w:tcPr>
          <w:p w14:paraId="3926CF7A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5B45E6" w14:paraId="5DB79339" w14:textId="77777777" w:rsidTr="005B45E6">
        <w:tc>
          <w:tcPr>
            <w:tcW w:w="1915" w:type="dxa"/>
          </w:tcPr>
          <w:p w14:paraId="2B3EE6FE" w14:textId="59E266DB" w:rsidR="005B45E6" w:rsidRPr="00867D95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Margin.</w:t>
            </w:r>
          </w:p>
        </w:tc>
        <w:tc>
          <w:tcPr>
            <w:tcW w:w="3053" w:type="dxa"/>
          </w:tcPr>
          <w:p w14:paraId="27307232" w14:textId="5B39030B" w:rsidR="005B45E6" w:rsidRPr="00F35308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After Excluding the Un Achievable Differences / The Revenues’ Total.</w:t>
            </w:r>
          </w:p>
        </w:tc>
        <w:tc>
          <w:tcPr>
            <w:tcW w:w="2160" w:type="dxa"/>
          </w:tcPr>
          <w:p w14:paraId="0899AC6D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70" w:type="dxa"/>
          </w:tcPr>
          <w:p w14:paraId="0A789749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5B45E6" w14:paraId="64E79E3E" w14:textId="77777777" w:rsidTr="005B45E6">
        <w:tc>
          <w:tcPr>
            <w:tcW w:w="1915" w:type="dxa"/>
          </w:tcPr>
          <w:p w14:paraId="6697CE3E" w14:textId="7EDFDEFC" w:rsidR="005B45E6" w:rsidRPr="0084078B" w:rsidRDefault="005B45E6" w:rsidP="00B63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Margin After Excluding the Un Achievable Differences.</w:t>
            </w:r>
          </w:p>
        </w:tc>
        <w:tc>
          <w:tcPr>
            <w:tcW w:w="3053" w:type="dxa"/>
          </w:tcPr>
          <w:p w14:paraId="68D006E0" w14:textId="5E1394AB" w:rsidR="005B45E6" w:rsidRPr="008D5929" w:rsidRDefault="005B45E6" w:rsidP="005B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After Excluding the Un Achievable Differences/ The Revenues’ Total.</w:t>
            </w:r>
          </w:p>
        </w:tc>
        <w:tc>
          <w:tcPr>
            <w:tcW w:w="2160" w:type="dxa"/>
          </w:tcPr>
          <w:p w14:paraId="0FA49DDD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70" w:type="dxa"/>
          </w:tcPr>
          <w:p w14:paraId="3948DCA3" w14:textId="77777777" w:rsidR="005B45E6" w:rsidRDefault="005B45E6" w:rsidP="00B63675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69A89DE0" w14:textId="6363C315" w:rsidR="006D3202" w:rsidRDefault="006D3202" w:rsidP="00CF3A1F">
      <w:pPr>
        <w:rPr>
          <w:sz w:val="28"/>
          <w:szCs w:val="28"/>
        </w:rPr>
      </w:pPr>
      <w:r w:rsidRPr="00CF3A1F">
        <w:rPr>
          <w:sz w:val="28"/>
          <w:szCs w:val="28"/>
        </w:rPr>
        <w:t xml:space="preserve"> </w:t>
      </w:r>
    </w:p>
    <w:p w14:paraId="1469660B" w14:textId="77777777" w:rsidR="00C27C6D" w:rsidRDefault="00C27C6D" w:rsidP="00CF3A1F">
      <w:pPr>
        <w:rPr>
          <w:sz w:val="28"/>
          <w:szCs w:val="28"/>
        </w:rPr>
      </w:pPr>
    </w:p>
    <w:p w14:paraId="68DAAD78" w14:textId="57C442A5" w:rsidR="00C27C6D" w:rsidRPr="00B938ED" w:rsidRDefault="00C27C6D" w:rsidP="00C27C6D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The Date:             /        </w:t>
      </w:r>
      <w:r w:rsidR="00630A1B" w:rsidRPr="00B938ED">
        <w:rPr>
          <w:b/>
          <w:bCs/>
          <w:sz w:val="28"/>
          <w:szCs w:val="28"/>
        </w:rPr>
        <w:t xml:space="preserve">  /             </w:t>
      </w:r>
      <w:proofErr w:type="gramStart"/>
      <w:r w:rsidR="00630A1B" w:rsidRPr="00B938ED">
        <w:rPr>
          <w:b/>
          <w:bCs/>
          <w:sz w:val="28"/>
          <w:szCs w:val="28"/>
        </w:rPr>
        <w:t xml:space="preserve">  .</w:t>
      </w:r>
      <w:proofErr w:type="gramEnd"/>
    </w:p>
    <w:p w14:paraId="25FBFD1C" w14:textId="77777777" w:rsidR="00630A1B" w:rsidRPr="00B938ED" w:rsidRDefault="00630A1B" w:rsidP="00C27C6D">
      <w:pPr>
        <w:rPr>
          <w:b/>
          <w:bCs/>
          <w:sz w:val="28"/>
          <w:szCs w:val="28"/>
        </w:rPr>
      </w:pPr>
    </w:p>
    <w:p w14:paraId="1533C216" w14:textId="51AC337A" w:rsidR="00630A1B" w:rsidRPr="00B938ED" w:rsidRDefault="00630A1B" w:rsidP="00C27C6D">
      <w:pPr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The Financial Manager: </w:t>
      </w:r>
    </w:p>
    <w:p w14:paraId="171347BA" w14:textId="77777777" w:rsidR="00630A1B" w:rsidRPr="00B938ED" w:rsidRDefault="00630A1B" w:rsidP="00C27C6D">
      <w:pPr>
        <w:rPr>
          <w:b/>
          <w:bCs/>
          <w:sz w:val="28"/>
          <w:szCs w:val="28"/>
        </w:rPr>
      </w:pPr>
    </w:p>
    <w:p w14:paraId="7CB1A893" w14:textId="6149600B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38ED">
        <w:rPr>
          <w:b/>
          <w:bCs/>
          <w:sz w:val="28"/>
          <w:szCs w:val="28"/>
        </w:rPr>
        <w:t xml:space="preserve">The Head </w:t>
      </w:r>
    </w:p>
    <w:p w14:paraId="6903B7F3" w14:textId="4A7C7220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       of the </w:t>
      </w:r>
    </w:p>
    <w:p w14:paraId="403E0120" w14:textId="25CD553C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Board of Directors;</w:t>
      </w:r>
    </w:p>
    <w:p w14:paraId="5F6788DD" w14:textId="099E84D0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         </w:t>
      </w:r>
    </w:p>
    <w:p w14:paraId="13FA042A" w14:textId="77777777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          Or</w:t>
      </w:r>
    </w:p>
    <w:p w14:paraId="0E91B1D7" w14:textId="2E692D42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 xml:space="preserve"> </w:t>
      </w:r>
    </w:p>
    <w:p w14:paraId="46EF4D95" w14:textId="77777777" w:rsidR="00630A1B" w:rsidRPr="00B938ED" w:rsidRDefault="00630A1B" w:rsidP="00630A1B">
      <w:pPr>
        <w:spacing w:after="0"/>
        <w:rPr>
          <w:b/>
          <w:bCs/>
          <w:sz w:val="28"/>
          <w:szCs w:val="28"/>
        </w:rPr>
      </w:pPr>
    </w:p>
    <w:p w14:paraId="5A7E4F62" w14:textId="220CDA9E" w:rsidR="00630A1B" w:rsidRDefault="00630A1B" w:rsidP="00630A1B">
      <w:pPr>
        <w:spacing w:after="0"/>
        <w:rPr>
          <w:b/>
          <w:bCs/>
          <w:sz w:val="28"/>
          <w:szCs w:val="28"/>
        </w:rPr>
      </w:pPr>
      <w:r w:rsidRPr="00B938ED">
        <w:rPr>
          <w:b/>
          <w:bCs/>
          <w:sz w:val="28"/>
          <w:szCs w:val="28"/>
        </w:rPr>
        <w:t>The General Manager.</w:t>
      </w:r>
    </w:p>
    <w:p w14:paraId="6B7491E0" w14:textId="77777777" w:rsidR="002A1DE7" w:rsidRPr="00B938ED" w:rsidRDefault="002A1DE7" w:rsidP="00630A1B">
      <w:pPr>
        <w:spacing w:after="0"/>
        <w:rPr>
          <w:b/>
          <w:bCs/>
          <w:sz w:val="28"/>
          <w:szCs w:val="28"/>
        </w:rPr>
      </w:pPr>
    </w:p>
    <w:p w14:paraId="03ED3D7F" w14:textId="77777777" w:rsidR="00630A1B" w:rsidRPr="00B938ED" w:rsidRDefault="00630A1B" w:rsidP="00630A1B">
      <w:pPr>
        <w:pBdr>
          <w:bottom w:val="single" w:sz="6" w:space="1" w:color="auto"/>
        </w:pBdr>
        <w:spacing w:after="0"/>
        <w:rPr>
          <w:b/>
          <w:bCs/>
          <w:sz w:val="28"/>
          <w:szCs w:val="28"/>
        </w:rPr>
      </w:pPr>
    </w:p>
    <w:p w14:paraId="67BBC31C" w14:textId="25D30599" w:rsidR="00BE5D16" w:rsidRPr="00CF3A1F" w:rsidRDefault="00BE5D16" w:rsidP="00630A1B">
      <w:pPr>
        <w:spacing w:after="0"/>
        <w:rPr>
          <w:sz w:val="28"/>
          <w:szCs w:val="28"/>
        </w:rPr>
      </w:pPr>
    </w:p>
    <w:sectPr w:rsidR="00BE5D16" w:rsidRPr="00CF3A1F" w:rsidSect="00244A4B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0EAB" w14:textId="77777777" w:rsidR="00F82D2C" w:rsidRDefault="00F82D2C" w:rsidP="00BD541A">
      <w:pPr>
        <w:spacing w:after="0" w:line="240" w:lineRule="auto"/>
      </w:pPr>
      <w:r>
        <w:separator/>
      </w:r>
    </w:p>
  </w:endnote>
  <w:endnote w:type="continuationSeparator" w:id="0">
    <w:p w14:paraId="2D40D099" w14:textId="77777777" w:rsidR="00F82D2C" w:rsidRDefault="00F82D2C" w:rsidP="00BD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277190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1431FA7E" w14:textId="07013183" w:rsidR="002D13FE" w:rsidRPr="002D13FE" w:rsidRDefault="002D13FE">
        <w:pPr>
          <w:pStyle w:val="ac"/>
          <w:jc w:val="center"/>
          <w:rPr>
            <w:b/>
            <w:bCs/>
            <w:sz w:val="32"/>
            <w:szCs w:val="32"/>
          </w:rPr>
        </w:pPr>
        <w:r w:rsidRPr="002D13FE">
          <w:rPr>
            <w:b/>
            <w:bCs/>
            <w:sz w:val="32"/>
            <w:szCs w:val="32"/>
          </w:rPr>
          <w:fldChar w:fldCharType="begin"/>
        </w:r>
        <w:r w:rsidRPr="002D13FE">
          <w:rPr>
            <w:b/>
            <w:bCs/>
            <w:sz w:val="32"/>
            <w:szCs w:val="32"/>
          </w:rPr>
          <w:instrText xml:space="preserve"> PAGE   \* MERGEFORMAT </w:instrText>
        </w:r>
        <w:r w:rsidRPr="002D13FE">
          <w:rPr>
            <w:b/>
            <w:bCs/>
            <w:sz w:val="32"/>
            <w:szCs w:val="32"/>
          </w:rPr>
          <w:fldChar w:fldCharType="separate"/>
        </w:r>
        <w:r w:rsidRPr="002D13FE">
          <w:rPr>
            <w:b/>
            <w:bCs/>
            <w:noProof/>
            <w:sz w:val="32"/>
            <w:szCs w:val="32"/>
          </w:rPr>
          <w:t>2</w:t>
        </w:r>
        <w:r w:rsidRPr="002D13FE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399DD5CE" w14:textId="74711B32" w:rsidR="00BD541A" w:rsidRDefault="00BD54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A06C2" w14:textId="77777777" w:rsidR="00F82D2C" w:rsidRDefault="00F82D2C" w:rsidP="00BD541A">
      <w:pPr>
        <w:spacing w:after="0" w:line="240" w:lineRule="auto"/>
      </w:pPr>
      <w:r>
        <w:separator/>
      </w:r>
    </w:p>
  </w:footnote>
  <w:footnote w:type="continuationSeparator" w:id="0">
    <w:p w14:paraId="63963544" w14:textId="77777777" w:rsidR="00F82D2C" w:rsidRDefault="00F82D2C" w:rsidP="00BD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93F"/>
    <w:multiLevelType w:val="hybridMultilevel"/>
    <w:tmpl w:val="62302C9C"/>
    <w:lvl w:ilvl="0" w:tplc="A184E412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1B2E16"/>
    <w:multiLevelType w:val="hybridMultilevel"/>
    <w:tmpl w:val="607263F2"/>
    <w:lvl w:ilvl="0" w:tplc="F6523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A3634"/>
    <w:multiLevelType w:val="hybridMultilevel"/>
    <w:tmpl w:val="59020DAE"/>
    <w:lvl w:ilvl="0" w:tplc="B63C9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D17EA"/>
    <w:multiLevelType w:val="hybridMultilevel"/>
    <w:tmpl w:val="409AC9F2"/>
    <w:lvl w:ilvl="0" w:tplc="DD84993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16872">
    <w:abstractNumId w:val="1"/>
  </w:num>
  <w:num w:numId="2" w16cid:durableId="1177499003">
    <w:abstractNumId w:val="0"/>
  </w:num>
  <w:num w:numId="3" w16cid:durableId="1537425357">
    <w:abstractNumId w:val="2"/>
  </w:num>
  <w:num w:numId="4" w16cid:durableId="427504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A54"/>
    <w:rsid w:val="00020DA6"/>
    <w:rsid w:val="00022D99"/>
    <w:rsid w:val="0007400E"/>
    <w:rsid w:val="000775B2"/>
    <w:rsid w:val="000E1BD6"/>
    <w:rsid w:val="00116C01"/>
    <w:rsid w:val="001803BF"/>
    <w:rsid w:val="001D3E71"/>
    <w:rsid w:val="00237457"/>
    <w:rsid w:val="0023754D"/>
    <w:rsid w:val="00244A4B"/>
    <w:rsid w:val="002555BC"/>
    <w:rsid w:val="002A1DE7"/>
    <w:rsid w:val="002D13FE"/>
    <w:rsid w:val="0036381A"/>
    <w:rsid w:val="00385866"/>
    <w:rsid w:val="00386A54"/>
    <w:rsid w:val="003B76F3"/>
    <w:rsid w:val="003C1D3C"/>
    <w:rsid w:val="003E03D9"/>
    <w:rsid w:val="005353B8"/>
    <w:rsid w:val="00593169"/>
    <w:rsid w:val="005B45E6"/>
    <w:rsid w:val="005E051E"/>
    <w:rsid w:val="005E0827"/>
    <w:rsid w:val="005F0DFD"/>
    <w:rsid w:val="00630A1B"/>
    <w:rsid w:val="00666508"/>
    <w:rsid w:val="006923C5"/>
    <w:rsid w:val="006963F5"/>
    <w:rsid w:val="006A555A"/>
    <w:rsid w:val="006D3202"/>
    <w:rsid w:val="006F4892"/>
    <w:rsid w:val="00756E22"/>
    <w:rsid w:val="00776317"/>
    <w:rsid w:val="007D23F6"/>
    <w:rsid w:val="0084078B"/>
    <w:rsid w:val="00867D95"/>
    <w:rsid w:val="00872729"/>
    <w:rsid w:val="00873910"/>
    <w:rsid w:val="008C3A8E"/>
    <w:rsid w:val="008D5929"/>
    <w:rsid w:val="008E50E1"/>
    <w:rsid w:val="009246DE"/>
    <w:rsid w:val="0092769E"/>
    <w:rsid w:val="009845D5"/>
    <w:rsid w:val="009A5319"/>
    <w:rsid w:val="009C08EF"/>
    <w:rsid w:val="00A35A17"/>
    <w:rsid w:val="00AA6538"/>
    <w:rsid w:val="00AD4EFB"/>
    <w:rsid w:val="00B63675"/>
    <w:rsid w:val="00B748E1"/>
    <w:rsid w:val="00B938ED"/>
    <w:rsid w:val="00BD541A"/>
    <w:rsid w:val="00BE5D16"/>
    <w:rsid w:val="00C27C6D"/>
    <w:rsid w:val="00C93071"/>
    <w:rsid w:val="00CA039C"/>
    <w:rsid w:val="00CC0F2C"/>
    <w:rsid w:val="00CF3A1F"/>
    <w:rsid w:val="00DC144D"/>
    <w:rsid w:val="00DE4A5F"/>
    <w:rsid w:val="00E51458"/>
    <w:rsid w:val="00EB63E7"/>
    <w:rsid w:val="00EF6A73"/>
    <w:rsid w:val="00F35308"/>
    <w:rsid w:val="00F36178"/>
    <w:rsid w:val="00F36647"/>
    <w:rsid w:val="00F51E67"/>
    <w:rsid w:val="00F65A34"/>
    <w:rsid w:val="00F82641"/>
    <w:rsid w:val="00F82D2C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cfc"/>
    </o:shapedefaults>
    <o:shapelayout v:ext="edit">
      <o:idmap v:ext="edit" data="1"/>
    </o:shapelayout>
  </w:shapeDefaults>
  <w:decimalSymbol w:val="."/>
  <w:listSeparator w:val=","/>
  <w14:docId w14:val="452A3376"/>
  <w15:docId w15:val="{35485E27-40E5-4E4F-9B3C-0526B81C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86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6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6A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6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6A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6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6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6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6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86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86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86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86A5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86A54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86A5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86A5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86A5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86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86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86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86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86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86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86A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86A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86A5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86A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86A5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86A5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A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D5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BD541A"/>
  </w:style>
  <w:style w:type="paragraph" w:styleId="ac">
    <w:name w:val="footer"/>
    <w:basedOn w:val="a"/>
    <w:link w:val="Char4"/>
    <w:uiPriority w:val="99"/>
    <w:unhideWhenUsed/>
    <w:rsid w:val="00BD5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BD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778</Words>
  <Characters>4437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alemadi</dc:creator>
  <cp:keywords/>
  <dc:description/>
  <cp:lastModifiedBy>reham qamar</cp:lastModifiedBy>
  <cp:revision>58</cp:revision>
  <dcterms:created xsi:type="dcterms:W3CDTF">2025-09-08T08:10:00Z</dcterms:created>
  <dcterms:modified xsi:type="dcterms:W3CDTF">2025-10-28T08:12:00Z</dcterms:modified>
</cp:coreProperties>
</file>